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F4" w:rsidRPr="00E33DBF" w:rsidRDefault="00A21FF4" w:rsidP="00E33DBF">
      <w:pPr>
        <w:pStyle w:val="Normalwebb"/>
        <w:rPr>
          <w:rFonts w:asciiTheme="minorHAnsi" w:hAnsiTheme="minorHAnsi" w:cstheme="minorHAnsi"/>
          <w:b/>
        </w:rPr>
      </w:pPr>
      <w:r w:rsidRPr="005D78B8">
        <w:rPr>
          <w:rFonts w:asciiTheme="minorHAnsi" w:hAnsiTheme="minorHAnsi" w:cstheme="minorHAnsi"/>
          <w:b/>
        </w:rPr>
        <w:t>Ergonomi</w:t>
      </w:r>
      <w:r w:rsidR="00E33DBF">
        <w:rPr>
          <w:rFonts w:asciiTheme="minorHAnsi" w:hAnsiTheme="minorHAnsi" w:cstheme="minorHAnsi"/>
          <w:b/>
        </w:rPr>
        <w:br/>
      </w:r>
      <w:r w:rsidRPr="005D78B8">
        <w:rPr>
          <w:rFonts w:asciiTheme="minorHAnsi" w:hAnsiTheme="minorHAnsi" w:cstheme="minorHAnsi"/>
        </w:rPr>
        <w:t>Ergonomi betyder läran om människan i arbete, alltså samspelet mellan</w:t>
      </w:r>
      <w:r w:rsidR="00E33DBF">
        <w:rPr>
          <w:rFonts w:asciiTheme="minorHAnsi" w:hAnsiTheme="minorHAnsi" w:cstheme="minorHAnsi"/>
        </w:rPr>
        <w:t xml:space="preserve"> människan och arbetsredskapen. </w:t>
      </w:r>
      <w:r w:rsidRPr="005D78B8">
        <w:rPr>
          <w:rFonts w:asciiTheme="minorHAnsi" w:hAnsiTheme="minorHAnsi" w:cstheme="minorHAnsi"/>
        </w:rPr>
        <w:t>Våra arbetsställningar och arbetsrörelser är avgörande för hur våra kroppar belastas. Kroppen är gjord för att arbeta och den mår bra av det, så länge förutsättningarna är goda. Förutsättningarna avgörs av hur tungt, hur ofta och hur länge en belastning sker.</w:t>
      </w:r>
      <w:r w:rsidR="00475B62" w:rsidRPr="005D78B8">
        <w:rPr>
          <w:rFonts w:asciiTheme="minorHAnsi" w:hAnsiTheme="minorHAnsi" w:cstheme="minorHAnsi"/>
        </w:rPr>
        <w:t xml:space="preserve">  Ingen arbetsställning är bra om man utsätts för den alltför ofta och utan vila. Ensidig och upprepad belastning kan få skadliga följder och leda till överbelastning och muskelvärk. Belastningen behöver inte vara tung, den egna kroppsdelens tyngd kan vara tillräcklig för att överbelastning ska uppstå. Enstaka höga belastningar som tunga lyft kan också innebära en skaderisk. Denna risk minskar dock om man tar hänsyn till kroppens behov och förutsättningar. </w:t>
      </w:r>
    </w:p>
    <w:p w:rsidR="00A0317F" w:rsidRPr="00E33DBF" w:rsidRDefault="00A0317F" w:rsidP="00E33DBF">
      <w:pPr>
        <w:pStyle w:val="Normalwebb"/>
        <w:rPr>
          <w:rFonts w:asciiTheme="minorHAnsi" w:hAnsiTheme="minorHAnsi" w:cstheme="minorHAnsi"/>
          <w:b/>
        </w:rPr>
      </w:pPr>
      <w:r w:rsidRPr="005D78B8">
        <w:rPr>
          <w:rFonts w:asciiTheme="minorHAnsi" w:hAnsiTheme="minorHAnsi" w:cstheme="minorHAnsi"/>
          <w:b/>
        </w:rPr>
        <w:t>Styrketräning</w:t>
      </w:r>
      <w:r w:rsidR="00E33DBF">
        <w:rPr>
          <w:rFonts w:asciiTheme="minorHAnsi" w:hAnsiTheme="minorHAnsi" w:cstheme="minorHAnsi"/>
          <w:b/>
        </w:rPr>
        <w:br/>
      </w:r>
      <w:r w:rsidRPr="005D78B8">
        <w:rPr>
          <w:rFonts w:asciiTheme="minorHAnsi" w:hAnsiTheme="minorHAnsi" w:cstheme="minorHAnsi"/>
        </w:rPr>
        <w:t>Att utföra styrketräning i någon form ger stora fördelar. Styrketräning förebygger såväl som bygger upp en optimal allmänhälsa: förbättrar muskelstyrkan, bränner fett, förbättrar ämnesomsättningen, ökar uthålligheten, förbättrar insulinkänsligheten, ökar syreupptagningsförmågan, minskar blodtrycket och minskar onyttiga blodfetter, är bra för leder och motverkar benskörhet, ökar den mentala hälsan (minskar or</w:t>
      </w:r>
      <w:r w:rsidR="00E33DBF">
        <w:rPr>
          <w:rFonts w:asciiTheme="minorHAnsi" w:hAnsiTheme="minorHAnsi" w:cstheme="minorHAnsi"/>
        </w:rPr>
        <w:t xml:space="preserve">o, ångest och depressioner) mm </w:t>
      </w:r>
      <w:r w:rsidR="00475B62" w:rsidRPr="005D78B8">
        <w:rPr>
          <w:rFonts w:asciiTheme="minorHAnsi" w:hAnsiTheme="minorHAnsi" w:cstheme="minorHAnsi"/>
        </w:rPr>
        <w:t>(</w:t>
      </w:r>
      <w:r w:rsidR="00A21FF4" w:rsidRPr="005D78B8">
        <w:rPr>
          <w:rFonts w:asciiTheme="minorHAnsi" w:hAnsiTheme="minorHAnsi" w:cstheme="minorHAnsi"/>
        </w:rPr>
        <w:t>h</w:t>
      </w:r>
      <w:r w:rsidR="00475B62" w:rsidRPr="005D78B8">
        <w:rPr>
          <w:rFonts w:asciiTheme="minorHAnsi" w:hAnsiTheme="minorHAnsi" w:cstheme="minorHAnsi"/>
        </w:rPr>
        <w:t>alsosidorna.se</w:t>
      </w:r>
      <w:r w:rsidRPr="005D78B8">
        <w:rPr>
          <w:rFonts w:asciiTheme="minorHAnsi" w:hAnsiTheme="minorHAnsi" w:cstheme="minorHAnsi"/>
        </w:rPr>
        <w:t>)</w:t>
      </w:r>
      <w:r w:rsidR="00E33DBF">
        <w:rPr>
          <w:rFonts w:asciiTheme="minorHAnsi" w:hAnsiTheme="minorHAnsi" w:cstheme="minorHAnsi"/>
        </w:rPr>
        <w:t xml:space="preserve">. </w:t>
      </w:r>
      <w:r w:rsidRPr="005D78B8">
        <w:rPr>
          <w:rFonts w:asciiTheme="minorHAnsi" w:hAnsiTheme="minorHAnsi" w:cstheme="minorHAnsi"/>
        </w:rPr>
        <w:t>Att ha god teknik vid styrketräning är av stor vikt. Nackdelarna med dålig teknik vid styrketräning är att man löper större risk för skador samt att man får mycket sämre muskelkontakt av den muskel man vill träna.</w:t>
      </w:r>
      <w:r w:rsidR="00E33DBF">
        <w:rPr>
          <w:rFonts w:asciiTheme="minorHAnsi" w:hAnsiTheme="minorHAnsi" w:cstheme="minorHAnsi"/>
        </w:rPr>
        <w:t xml:space="preserve"> </w:t>
      </w:r>
      <w:r w:rsidRPr="005D78B8">
        <w:rPr>
          <w:rFonts w:asciiTheme="minorHAnsi" w:hAnsiTheme="minorHAnsi" w:cstheme="minorHAnsi"/>
        </w:rPr>
        <w:t xml:space="preserve">Att träna med bra teknik handlar om att bara arbeta med just den eller de muskler som du vill ska tränas, alltså inte fuska under genomförandet genom att använda andra muskler än just den/de som </w:t>
      </w:r>
      <w:r w:rsidR="00E33DBF">
        <w:rPr>
          <w:rFonts w:asciiTheme="minorHAnsi" w:hAnsiTheme="minorHAnsi" w:cstheme="minorHAnsi"/>
        </w:rPr>
        <w:t>övningen syftar till att träna</w:t>
      </w:r>
      <w:r w:rsidR="00014198">
        <w:rPr>
          <w:rFonts w:asciiTheme="minorHAnsi" w:hAnsiTheme="minorHAnsi" w:cstheme="minorHAnsi"/>
        </w:rPr>
        <w:t>.</w:t>
      </w:r>
    </w:p>
    <w:p w:rsidR="00014198" w:rsidRDefault="00A0317F" w:rsidP="00E33DBF">
      <w:pPr>
        <w:spacing w:line="240" w:lineRule="auto"/>
        <w:rPr>
          <w:rFonts w:eastAsia="Times New Roman" w:cstheme="minorHAnsi"/>
          <w:sz w:val="24"/>
          <w:szCs w:val="24"/>
          <w:lang w:eastAsia="sv-SE"/>
        </w:rPr>
      </w:pPr>
      <w:r w:rsidRPr="005D78B8">
        <w:rPr>
          <w:rFonts w:cstheme="minorHAnsi"/>
          <w:b/>
          <w:sz w:val="24"/>
          <w:szCs w:val="24"/>
        </w:rPr>
        <w:t>Hållning</w:t>
      </w:r>
      <w:r w:rsidR="00E33DBF">
        <w:rPr>
          <w:rFonts w:cstheme="minorHAnsi"/>
          <w:b/>
          <w:sz w:val="24"/>
          <w:szCs w:val="24"/>
        </w:rPr>
        <w:br/>
      </w:r>
      <w:r w:rsidRPr="005D78B8">
        <w:rPr>
          <w:rFonts w:cstheme="minorHAnsi"/>
          <w:sz w:val="24"/>
          <w:szCs w:val="24"/>
        </w:rPr>
        <w:t xml:space="preserve">Det kan inte nog poängteras hur viktigt det är att ha en bra hållning - även då man inte idrottar. En atletisk hållning är inte bara estetiskt tilltalande, utan </w:t>
      </w:r>
      <w:proofErr w:type="spellStart"/>
      <w:r w:rsidRPr="005D78B8">
        <w:rPr>
          <w:rFonts w:cstheme="minorHAnsi"/>
          <w:sz w:val="24"/>
          <w:szCs w:val="24"/>
        </w:rPr>
        <w:t>avbelastar</w:t>
      </w:r>
      <w:proofErr w:type="spellEnd"/>
      <w:r w:rsidRPr="005D78B8">
        <w:rPr>
          <w:rFonts w:cstheme="minorHAnsi"/>
          <w:sz w:val="24"/>
          <w:szCs w:val="24"/>
        </w:rPr>
        <w:t xml:space="preserve"> leder, ökar rörelseförmågan, förbättrar kroppskontrollen och bålstabiliteten samt skapar bättre förutsättningar då det gäller att utnyttja samtliga kroppsdelar för effektiva rörelsemönster.</w:t>
      </w:r>
      <w:r w:rsidR="00E33DBF">
        <w:rPr>
          <w:rFonts w:cstheme="minorHAnsi"/>
          <w:b/>
          <w:sz w:val="24"/>
          <w:szCs w:val="24"/>
        </w:rPr>
        <w:t xml:space="preserve"> </w:t>
      </w:r>
      <w:r w:rsidR="00A21FF4" w:rsidRPr="005D78B8">
        <w:rPr>
          <w:rFonts w:cstheme="minorHAnsi"/>
          <w:sz w:val="24"/>
          <w:szCs w:val="24"/>
        </w:rPr>
        <w:t xml:space="preserve">Man kan dela upp atletisk hållning i </w:t>
      </w:r>
      <w:proofErr w:type="spellStart"/>
      <w:r w:rsidR="00A21FF4" w:rsidRPr="005D78B8">
        <w:rPr>
          <w:rFonts w:cstheme="minorHAnsi"/>
          <w:sz w:val="24"/>
          <w:szCs w:val="24"/>
        </w:rPr>
        <w:t>benhållning</w:t>
      </w:r>
      <w:proofErr w:type="spellEnd"/>
      <w:r w:rsidR="00A21FF4" w:rsidRPr="005D78B8">
        <w:rPr>
          <w:rFonts w:cstheme="minorHAnsi"/>
          <w:sz w:val="24"/>
          <w:szCs w:val="24"/>
        </w:rPr>
        <w:t>, höfthållning, rygghållning, axelhållning och nackhållning. En person kan till exempel ha bra ben- och höfthållning, men dålig rygg-, axel- och nackhållning eller tvärt om. Det gäller alltså att eftersträva en bra hållning i alla leder.</w:t>
      </w:r>
      <w:r w:rsidR="00E33DBF">
        <w:rPr>
          <w:rFonts w:cstheme="minorHAnsi"/>
          <w:sz w:val="24"/>
          <w:szCs w:val="24"/>
        </w:rPr>
        <w:t xml:space="preserve"> </w:t>
      </w:r>
    </w:p>
    <w:p w:rsidR="005D78B8" w:rsidRDefault="00475B62" w:rsidP="00E33DBF">
      <w:pPr>
        <w:spacing w:before="100" w:beforeAutospacing="1" w:after="100" w:afterAutospacing="1" w:line="240" w:lineRule="auto"/>
        <w:rPr>
          <w:rStyle w:val="Hyperlnk"/>
          <w:rFonts w:cstheme="minorHAnsi"/>
        </w:rPr>
      </w:pPr>
      <w:r w:rsidRPr="005D78B8">
        <w:rPr>
          <w:rFonts w:eastAsia="Times New Roman" w:cstheme="minorHAnsi"/>
          <w:b/>
          <w:sz w:val="24"/>
          <w:szCs w:val="24"/>
          <w:lang w:eastAsia="sv-SE"/>
        </w:rPr>
        <w:t>Referenser</w:t>
      </w:r>
      <w:r w:rsidR="00E33DBF">
        <w:rPr>
          <w:rFonts w:eastAsia="Times New Roman" w:cstheme="minorHAnsi"/>
          <w:b/>
          <w:sz w:val="24"/>
          <w:szCs w:val="24"/>
          <w:lang w:eastAsia="sv-SE"/>
        </w:rPr>
        <w:br/>
      </w:r>
      <w:r w:rsidRPr="005D78B8">
        <w:rPr>
          <w:rFonts w:eastAsia="Times New Roman" w:cstheme="minorHAnsi"/>
          <w:color w:val="000000"/>
          <w:sz w:val="23"/>
          <w:szCs w:val="23"/>
          <w:lang w:eastAsia="sv-SE"/>
        </w:rPr>
        <w:t xml:space="preserve">Paulsson, Johan och Svalner, Daniel (2011). </w:t>
      </w:r>
      <w:r w:rsidRPr="005D78B8">
        <w:rPr>
          <w:rFonts w:eastAsia="Times New Roman" w:cstheme="minorHAnsi"/>
          <w:i/>
          <w:iCs/>
          <w:color w:val="000000"/>
          <w:sz w:val="23"/>
          <w:szCs w:val="23"/>
          <w:lang w:eastAsia="sv-SE"/>
        </w:rPr>
        <w:t xml:space="preserve">Idrott och hälsa 1 &amp; 2. </w:t>
      </w:r>
      <w:r w:rsidRPr="005D78B8">
        <w:rPr>
          <w:rFonts w:eastAsia="Times New Roman" w:cstheme="minorHAnsi"/>
          <w:color w:val="000000"/>
          <w:sz w:val="23"/>
          <w:szCs w:val="23"/>
          <w:lang w:eastAsia="sv-SE"/>
        </w:rPr>
        <w:t>Malmö: Roos &amp; Tegnér.</w:t>
      </w:r>
      <w:r w:rsidR="00E33DBF">
        <w:rPr>
          <w:rFonts w:eastAsia="Times New Roman" w:cstheme="minorHAnsi"/>
          <w:b/>
          <w:sz w:val="24"/>
          <w:szCs w:val="24"/>
          <w:lang w:eastAsia="sv-SE"/>
        </w:rPr>
        <w:br/>
      </w:r>
      <w:hyperlink r:id="rId7" w:history="1">
        <w:r w:rsidRPr="005D78B8">
          <w:rPr>
            <w:rStyle w:val="Hyperlnk"/>
            <w:rFonts w:eastAsia="Times New Roman" w:cstheme="minorHAnsi"/>
            <w:sz w:val="24"/>
            <w:szCs w:val="24"/>
            <w:lang w:eastAsia="sv-SE"/>
          </w:rPr>
          <w:t>http://www.styrkeprogrammet.se/traningsguide/20</w:t>
        </w:r>
      </w:hyperlink>
      <w:r w:rsidR="00E33DBF">
        <w:rPr>
          <w:rFonts w:eastAsia="Times New Roman" w:cstheme="minorHAnsi"/>
          <w:b/>
          <w:sz w:val="24"/>
          <w:szCs w:val="24"/>
          <w:lang w:eastAsia="sv-SE"/>
        </w:rPr>
        <w:br/>
      </w:r>
      <w:hyperlink r:id="rId8" w:history="1">
        <w:r w:rsidRPr="005D78B8">
          <w:rPr>
            <w:rStyle w:val="Hyperlnk"/>
            <w:rFonts w:cstheme="minorHAnsi"/>
          </w:rPr>
          <w:t>http://www.styrkeprogrammet.se/traningsguide/9</w:t>
        </w:r>
      </w:hyperlink>
      <w:r w:rsidR="00E33DBF">
        <w:rPr>
          <w:rFonts w:eastAsia="Times New Roman" w:cstheme="minorHAnsi"/>
          <w:b/>
          <w:sz w:val="24"/>
          <w:szCs w:val="24"/>
          <w:lang w:eastAsia="sv-SE"/>
        </w:rPr>
        <w:br/>
      </w:r>
      <w:hyperlink r:id="rId9" w:history="1">
        <w:r w:rsidRPr="005D78B8">
          <w:rPr>
            <w:rStyle w:val="Hyperlnk"/>
            <w:rFonts w:cstheme="minorHAnsi"/>
          </w:rPr>
          <w:t>http://www.halsosidorna.se/Styrketraning.htm</w:t>
        </w:r>
      </w:hyperlink>
      <w:r w:rsidR="00375D31">
        <w:rPr>
          <w:rFonts w:eastAsia="Times New Roman" w:cstheme="minorHAnsi"/>
          <w:b/>
          <w:sz w:val="24"/>
          <w:szCs w:val="24"/>
          <w:lang w:eastAsia="sv-SE"/>
        </w:rPr>
        <w:br/>
      </w:r>
      <w:hyperlink r:id="rId10" w:history="1">
        <w:r w:rsidRPr="005D78B8">
          <w:rPr>
            <w:rStyle w:val="Hyperlnk"/>
            <w:rFonts w:cstheme="minorHAnsi"/>
          </w:rPr>
          <w:t>http://www.ne.se/lang/ergonomi</w:t>
        </w:r>
      </w:hyperlink>
    </w:p>
    <w:p w:rsidR="00375D31" w:rsidRDefault="00375D31" w:rsidP="00E33DBF">
      <w:pPr>
        <w:spacing w:before="100" w:beforeAutospacing="1" w:after="100" w:afterAutospacing="1" w:line="240" w:lineRule="auto"/>
        <w:rPr>
          <w:rFonts w:cstheme="minorHAnsi"/>
          <w:sz w:val="24"/>
          <w:szCs w:val="24"/>
        </w:rPr>
      </w:pPr>
      <w:r w:rsidRPr="00375D31">
        <w:rPr>
          <w:rFonts w:cstheme="minorHAnsi"/>
          <w:b/>
          <w:sz w:val="24"/>
          <w:szCs w:val="24"/>
        </w:rPr>
        <w:t>Uppgi</w:t>
      </w:r>
      <w:r w:rsidRPr="00375D31">
        <w:rPr>
          <w:rFonts w:cstheme="minorHAnsi"/>
          <w:b/>
          <w:sz w:val="24"/>
          <w:szCs w:val="24"/>
        </w:rPr>
        <w:t>ft</w:t>
      </w:r>
      <w:r>
        <w:rPr>
          <w:rFonts w:cstheme="minorHAnsi"/>
          <w:b/>
          <w:sz w:val="24"/>
          <w:szCs w:val="24"/>
        </w:rPr>
        <w:br/>
      </w:r>
      <w:r>
        <w:rPr>
          <w:rFonts w:cstheme="minorHAnsi"/>
          <w:sz w:val="24"/>
          <w:szCs w:val="24"/>
        </w:rPr>
        <w:t>Sök på de olika övningarna</w:t>
      </w:r>
      <w:r w:rsidR="001A378B">
        <w:rPr>
          <w:rFonts w:cstheme="minorHAnsi"/>
          <w:sz w:val="24"/>
          <w:szCs w:val="24"/>
        </w:rPr>
        <w:t xml:space="preserve"> och s</w:t>
      </w:r>
      <w:r>
        <w:rPr>
          <w:rFonts w:cstheme="minorHAnsi"/>
          <w:sz w:val="24"/>
          <w:szCs w:val="24"/>
        </w:rPr>
        <w:t xml:space="preserve">kriv upp hur man utför </w:t>
      </w:r>
      <w:r w:rsidR="001A378B">
        <w:rPr>
          <w:rFonts w:cstheme="minorHAnsi"/>
          <w:sz w:val="24"/>
          <w:szCs w:val="24"/>
        </w:rPr>
        <w:t>dem korrekt och varför de</w:t>
      </w:r>
      <w:r>
        <w:rPr>
          <w:rFonts w:cstheme="minorHAnsi"/>
          <w:sz w:val="24"/>
          <w:szCs w:val="24"/>
        </w:rPr>
        <w:t xml:space="preserve"> är bra</w:t>
      </w:r>
      <w:r w:rsidR="001A378B">
        <w:rPr>
          <w:rFonts w:cstheme="minorHAnsi"/>
          <w:sz w:val="24"/>
          <w:szCs w:val="24"/>
        </w:rPr>
        <w:t xml:space="preserve">. </w:t>
      </w:r>
      <w:r>
        <w:rPr>
          <w:rFonts w:cstheme="minorHAnsi"/>
          <w:sz w:val="24"/>
          <w:szCs w:val="24"/>
        </w:rPr>
        <w:t>Testa övningarna och kolla varandras teknik</w:t>
      </w:r>
      <w:r w:rsidR="001A378B">
        <w:rPr>
          <w:rFonts w:cstheme="minorHAnsi"/>
          <w:sz w:val="24"/>
          <w:szCs w:val="24"/>
        </w:rPr>
        <w:t xml:space="preserve">. </w:t>
      </w:r>
    </w:p>
    <w:p w:rsidR="001A378B" w:rsidRDefault="001A378B" w:rsidP="00E33DBF">
      <w:pPr>
        <w:spacing w:before="100" w:beforeAutospacing="1" w:after="100" w:afterAutospacing="1" w:line="240" w:lineRule="auto"/>
        <w:rPr>
          <w:rFonts w:cstheme="minorHAnsi"/>
          <w:sz w:val="24"/>
          <w:szCs w:val="24"/>
        </w:rPr>
      </w:pPr>
    </w:p>
    <w:p w:rsidR="001A378B" w:rsidRDefault="001A378B" w:rsidP="00E33DBF">
      <w:pPr>
        <w:spacing w:before="100" w:beforeAutospacing="1" w:after="100" w:afterAutospacing="1" w:line="240" w:lineRule="auto"/>
        <w:rPr>
          <w:rStyle w:val="Hyperlnk"/>
          <w:rFonts w:cstheme="minorHAnsi"/>
        </w:rPr>
      </w:pPr>
    </w:p>
    <w:tbl>
      <w:tblPr>
        <w:tblStyle w:val="Tabellrutnt"/>
        <w:tblW w:w="0" w:type="auto"/>
        <w:tblLook w:val="04A0" w:firstRow="1" w:lastRow="0" w:firstColumn="1" w:lastColumn="0" w:noHBand="0" w:noVBand="1"/>
      </w:tblPr>
      <w:tblGrid>
        <w:gridCol w:w="3020"/>
        <w:gridCol w:w="3021"/>
        <w:gridCol w:w="3021"/>
      </w:tblGrid>
      <w:tr w:rsidR="00375D31" w:rsidTr="001A378B">
        <w:tc>
          <w:tcPr>
            <w:tcW w:w="3020" w:type="dxa"/>
            <w:shd w:val="clear" w:color="auto" w:fill="FFFF00"/>
          </w:tcPr>
          <w:p w:rsidR="00375D31" w:rsidRPr="008B4B19" w:rsidRDefault="00375D31" w:rsidP="006B1AA8">
            <w:pPr>
              <w:jc w:val="center"/>
              <w:rPr>
                <w:b/>
                <w:sz w:val="24"/>
              </w:rPr>
            </w:pPr>
            <w:r w:rsidRPr="008B4B19">
              <w:rPr>
                <w:b/>
                <w:sz w:val="24"/>
              </w:rPr>
              <w:lastRenderedPageBreak/>
              <w:t>Övning</w:t>
            </w:r>
          </w:p>
        </w:tc>
        <w:tc>
          <w:tcPr>
            <w:tcW w:w="3021" w:type="dxa"/>
            <w:shd w:val="clear" w:color="auto" w:fill="FFFF00"/>
          </w:tcPr>
          <w:p w:rsidR="00375D31" w:rsidRPr="008B4B19" w:rsidRDefault="00375D31" w:rsidP="006B1AA8">
            <w:pPr>
              <w:jc w:val="center"/>
              <w:rPr>
                <w:b/>
                <w:sz w:val="24"/>
              </w:rPr>
            </w:pPr>
            <w:r w:rsidRPr="008B4B19">
              <w:rPr>
                <w:b/>
                <w:sz w:val="24"/>
              </w:rPr>
              <w:t>Utförande/teknik</w:t>
            </w:r>
          </w:p>
        </w:tc>
        <w:tc>
          <w:tcPr>
            <w:tcW w:w="3021" w:type="dxa"/>
            <w:shd w:val="clear" w:color="auto" w:fill="FFFF00"/>
          </w:tcPr>
          <w:p w:rsidR="00375D31" w:rsidRPr="008B4B19" w:rsidRDefault="00375D31" w:rsidP="006B1AA8">
            <w:pPr>
              <w:jc w:val="center"/>
              <w:rPr>
                <w:b/>
                <w:sz w:val="24"/>
              </w:rPr>
            </w:pPr>
            <w:r w:rsidRPr="008B4B19">
              <w:rPr>
                <w:b/>
                <w:sz w:val="24"/>
              </w:rPr>
              <w:t>Syfte</w:t>
            </w:r>
          </w:p>
        </w:tc>
      </w:tr>
      <w:tr w:rsidR="00375D31" w:rsidTr="006B1AA8">
        <w:tc>
          <w:tcPr>
            <w:tcW w:w="3020" w:type="dxa"/>
          </w:tcPr>
          <w:p w:rsidR="00375D31" w:rsidRDefault="00375D31" w:rsidP="006B1AA8">
            <w:proofErr w:type="spellStart"/>
            <w:r>
              <w:t>Benböj</w:t>
            </w:r>
            <w:proofErr w:type="spellEnd"/>
            <w:r>
              <w:t>/knäböj</w:t>
            </w:r>
          </w:p>
          <w:p w:rsidR="00375D31" w:rsidRDefault="00375D31" w:rsidP="006B1AA8"/>
          <w:p w:rsidR="00375D31" w:rsidRDefault="00375D31" w:rsidP="006B1AA8"/>
          <w:p w:rsidR="00375D31" w:rsidRDefault="00375D31" w:rsidP="006B1AA8"/>
          <w:p w:rsidR="00375D31" w:rsidRDefault="00375D31" w:rsidP="006B1AA8"/>
          <w:p w:rsidR="00375D31" w:rsidRDefault="00375D31" w:rsidP="006B1AA8"/>
        </w:tc>
        <w:tc>
          <w:tcPr>
            <w:tcW w:w="3021" w:type="dxa"/>
          </w:tcPr>
          <w:p w:rsidR="00375D31" w:rsidRDefault="00375D31" w:rsidP="006B1AA8"/>
        </w:tc>
        <w:tc>
          <w:tcPr>
            <w:tcW w:w="3021" w:type="dxa"/>
          </w:tcPr>
          <w:p w:rsidR="00375D31" w:rsidRDefault="00375D31" w:rsidP="006B1AA8"/>
        </w:tc>
      </w:tr>
      <w:tr w:rsidR="00375D31" w:rsidTr="006B1AA8">
        <w:tc>
          <w:tcPr>
            <w:tcW w:w="3020" w:type="dxa"/>
          </w:tcPr>
          <w:p w:rsidR="00375D31" w:rsidRDefault="00375D31" w:rsidP="006B1AA8">
            <w:proofErr w:type="spellStart"/>
            <w:r>
              <w:t>Ufall</w:t>
            </w:r>
            <w:proofErr w:type="spellEnd"/>
            <w:r w:rsidR="001A378B">
              <w:t xml:space="preserve"> </w:t>
            </w:r>
          </w:p>
          <w:p w:rsidR="00375D31" w:rsidRDefault="00375D31" w:rsidP="006B1AA8"/>
          <w:p w:rsidR="00375D31" w:rsidRDefault="00375D31" w:rsidP="006B1AA8"/>
          <w:p w:rsidR="00375D31" w:rsidRDefault="00375D31" w:rsidP="006B1AA8"/>
          <w:p w:rsidR="00375D31" w:rsidRDefault="00375D31" w:rsidP="006B1AA8"/>
          <w:p w:rsidR="00375D31" w:rsidRDefault="00375D31" w:rsidP="006B1AA8"/>
        </w:tc>
        <w:tc>
          <w:tcPr>
            <w:tcW w:w="3021" w:type="dxa"/>
          </w:tcPr>
          <w:p w:rsidR="00375D31" w:rsidRDefault="00375D31" w:rsidP="006B1AA8"/>
        </w:tc>
        <w:tc>
          <w:tcPr>
            <w:tcW w:w="3021" w:type="dxa"/>
          </w:tcPr>
          <w:p w:rsidR="00375D31" w:rsidRDefault="00375D31" w:rsidP="006B1AA8"/>
        </w:tc>
      </w:tr>
      <w:tr w:rsidR="00375D31" w:rsidTr="006B1AA8">
        <w:tc>
          <w:tcPr>
            <w:tcW w:w="3020" w:type="dxa"/>
          </w:tcPr>
          <w:p w:rsidR="00375D31" w:rsidRDefault="001A378B" w:rsidP="006B1AA8">
            <w:r>
              <w:t>Rodd med stång</w:t>
            </w:r>
          </w:p>
          <w:p w:rsidR="001A378B" w:rsidRDefault="001A378B" w:rsidP="006B1AA8"/>
          <w:p w:rsidR="001A378B" w:rsidRDefault="001A378B" w:rsidP="006B1AA8"/>
          <w:p w:rsidR="001A378B" w:rsidRDefault="001A378B" w:rsidP="006B1AA8"/>
          <w:p w:rsidR="001A378B" w:rsidRDefault="001A378B" w:rsidP="006B1AA8"/>
          <w:p w:rsidR="001A378B" w:rsidRDefault="001A378B" w:rsidP="006B1AA8"/>
        </w:tc>
        <w:tc>
          <w:tcPr>
            <w:tcW w:w="3021" w:type="dxa"/>
          </w:tcPr>
          <w:p w:rsidR="00375D31" w:rsidRDefault="00375D31" w:rsidP="006B1AA8">
            <w:bookmarkStart w:id="0" w:name="_GoBack"/>
            <w:bookmarkEnd w:id="0"/>
          </w:p>
        </w:tc>
        <w:tc>
          <w:tcPr>
            <w:tcW w:w="3021" w:type="dxa"/>
          </w:tcPr>
          <w:p w:rsidR="00375D31" w:rsidRDefault="00375D31" w:rsidP="006B1AA8"/>
        </w:tc>
      </w:tr>
      <w:tr w:rsidR="001A378B" w:rsidTr="006B1AA8">
        <w:tc>
          <w:tcPr>
            <w:tcW w:w="3020" w:type="dxa"/>
          </w:tcPr>
          <w:p w:rsidR="001A378B" w:rsidRDefault="001A378B" w:rsidP="001A378B">
            <w:r>
              <w:t>Marklyft med stång</w:t>
            </w:r>
          </w:p>
          <w:p w:rsidR="001A378B" w:rsidRDefault="001A378B" w:rsidP="001A378B"/>
          <w:p w:rsidR="001A378B" w:rsidRDefault="001A378B" w:rsidP="001A378B"/>
          <w:p w:rsidR="001A378B" w:rsidRDefault="001A378B" w:rsidP="001A378B"/>
          <w:p w:rsidR="001A378B" w:rsidRDefault="001A378B" w:rsidP="001A378B"/>
          <w:p w:rsidR="001A378B" w:rsidRDefault="001A378B" w:rsidP="001A378B"/>
        </w:tc>
        <w:tc>
          <w:tcPr>
            <w:tcW w:w="3021" w:type="dxa"/>
          </w:tcPr>
          <w:p w:rsidR="001A378B" w:rsidRDefault="001A378B" w:rsidP="001A378B"/>
        </w:tc>
        <w:tc>
          <w:tcPr>
            <w:tcW w:w="3021" w:type="dxa"/>
          </w:tcPr>
          <w:p w:rsidR="001A378B" w:rsidRDefault="001A378B" w:rsidP="001A378B"/>
        </w:tc>
      </w:tr>
      <w:tr w:rsidR="001A378B" w:rsidTr="006B1AA8">
        <w:tc>
          <w:tcPr>
            <w:tcW w:w="3020" w:type="dxa"/>
          </w:tcPr>
          <w:p w:rsidR="001A378B" w:rsidRDefault="001A378B" w:rsidP="001A378B">
            <w:r>
              <w:t>Bröstpress/bänkpress</w:t>
            </w:r>
          </w:p>
          <w:p w:rsidR="001A378B" w:rsidRDefault="001A378B" w:rsidP="001A378B"/>
          <w:p w:rsidR="001A378B" w:rsidRDefault="001A378B" w:rsidP="001A378B"/>
          <w:p w:rsidR="001A378B" w:rsidRDefault="001A378B" w:rsidP="001A378B"/>
          <w:p w:rsidR="001A378B" w:rsidRDefault="001A378B" w:rsidP="001A378B"/>
          <w:p w:rsidR="001A378B" w:rsidRDefault="001A378B" w:rsidP="001A378B"/>
        </w:tc>
        <w:tc>
          <w:tcPr>
            <w:tcW w:w="3021" w:type="dxa"/>
          </w:tcPr>
          <w:p w:rsidR="001A378B" w:rsidRDefault="001A378B" w:rsidP="001A378B"/>
        </w:tc>
        <w:tc>
          <w:tcPr>
            <w:tcW w:w="3021" w:type="dxa"/>
          </w:tcPr>
          <w:p w:rsidR="001A378B" w:rsidRDefault="001A378B" w:rsidP="001A378B"/>
        </w:tc>
      </w:tr>
      <w:tr w:rsidR="001A378B" w:rsidTr="006B1AA8">
        <w:tc>
          <w:tcPr>
            <w:tcW w:w="3020" w:type="dxa"/>
          </w:tcPr>
          <w:p w:rsidR="001A378B" w:rsidRDefault="001A378B" w:rsidP="001A378B">
            <w:r>
              <w:t>Axelpress/militärpress</w:t>
            </w:r>
          </w:p>
          <w:p w:rsidR="001A378B" w:rsidRDefault="001A378B" w:rsidP="001A378B"/>
          <w:p w:rsidR="001A378B" w:rsidRDefault="001A378B" w:rsidP="001A378B"/>
          <w:p w:rsidR="001A378B" w:rsidRDefault="001A378B" w:rsidP="001A378B"/>
          <w:p w:rsidR="001A378B" w:rsidRDefault="001A378B" w:rsidP="001A378B"/>
          <w:p w:rsidR="001A378B" w:rsidRDefault="001A378B" w:rsidP="001A378B"/>
        </w:tc>
        <w:tc>
          <w:tcPr>
            <w:tcW w:w="3021" w:type="dxa"/>
          </w:tcPr>
          <w:p w:rsidR="001A378B" w:rsidRDefault="001A378B" w:rsidP="001A378B"/>
        </w:tc>
        <w:tc>
          <w:tcPr>
            <w:tcW w:w="3021" w:type="dxa"/>
          </w:tcPr>
          <w:p w:rsidR="001A378B" w:rsidRDefault="001A378B" w:rsidP="001A378B"/>
        </w:tc>
      </w:tr>
      <w:tr w:rsidR="001A378B" w:rsidTr="006B1AA8">
        <w:tc>
          <w:tcPr>
            <w:tcW w:w="3020" w:type="dxa"/>
          </w:tcPr>
          <w:p w:rsidR="001A378B" w:rsidRDefault="001A378B" w:rsidP="001A378B">
            <w:r>
              <w:t>Dynamisk planka</w:t>
            </w:r>
          </w:p>
          <w:p w:rsidR="001A378B" w:rsidRDefault="001A378B" w:rsidP="001A378B"/>
          <w:p w:rsidR="001A378B" w:rsidRDefault="001A378B" w:rsidP="001A378B"/>
          <w:p w:rsidR="001A378B" w:rsidRDefault="001A378B" w:rsidP="001A378B"/>
          <w:p w:rsidR="001A378B" w:rsidRDefault="001A378B" w:rsidP="001A378B"/>
          <w:p w:rsidR="001A378B" w:rsidRDefault="001A378B" w:rsidP="001A378B"/>
        </w:tc>
        <w:tc>
          <w:tcPr>
            <w:tcW w:w="3021" w:type="dxa"/>
          </w:tcPr>
          <w:p w:rsidR="001A378B" w:rsidRDefault="001A378B" w:rsidP="001A378B"/>
        </w:tc>
        <w:tc>
          <w:tcPr>
            <w:tcW w:w="3021" w:type="dxa"/>
          </w:tcPr>
          <w:p w:rsidR="001A378B" w:rsidRDefault="001A378B" w:rsidP="001A378B"/>
        </w:tc>
      </w:tr>
    </w:tbl>
    <w:p w:rsidR="005D78B8" w:rsidRPr="001A378B" w:rsidRDefault="001A378B" w:rsidP="00E33DBF">
      <w:pPr>
        <w:spacing w:before="100" w:beforeAutospacing="1" w:after="100" w:afterAutospacing="1" w:line="240" w:lineRule="auto"/>
        <w:rPr>
          <w:rFonts w:cstheme="minorHAnsi"/>
          <w:b/>
        </w:rPr>
      </w:pPr>
      <w:r w:rsidRPr="001A378B">
        <w:rPr>
          <w:rFonts w:cstheme="minorHAnsi"/>
          <w:b/>
        </w:rPr>
        <w:t>Hur ser korrekt hållning ut</w:t>
      </w:r>
      <w:r>
        <w:rPr>
          <w:rFonts w:cstheme="minorHAnsi"/>
          <w:b/>
        </w:rPr>
        <w:t xml:space="preserve"> i stående position</w:t>
      </w:r>
      <w:r w:rsidRPr="001A378B">
        <w:rPr>
          <w:rFonts w:cstheme="minorHAnsi"/>
          <w:b/>
        </w:rPr>
        <w:t>? Beskriv i punktform.</w:t>
      </w:r>
    </w:p>
    <w:sectPr w:rsidR="005D78B8" w:rsidRPr="001A378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58" w:rsidRDefault="00396D58" w:rsidP="00A0317F">
      <w:pPr>
        <w:spacing w:after="0" w:line="240" w:lineRule="auto"/>
      </w:pPr>
      <w:r>
        <w:separator/>
      </w:r>
    </w:p>
  </w:endnote>
  <w:endnote w:type="continuationSeparator" w:id="0">
    <w:p w:rsidR="00396D58" w:rsidRDefault="00396D58" w:rsidP="00A0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58" w:rsidRDefault="00396D58" w:rsidP="00A0317F">
      <w:pPr>
        <w:spacing w:after="0" w:line="240" w:lineRule="auto"/>
      </w:pPr>
      <w:r>
        <w:separator/>
      </w:r>
    </w:p>
  </w:footnote>
  <w:footnote w:type="continuationSeparator" w:id="0">
    <w:p w:rsidR="00396D58" w:rsidRDefault="00396D58" w:rsidP="00A0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7F" w:rsidRDefault="00E33DBF">
    <w:pPr>
      <w:pStyle w:val="Sidhuvud"/>
    </w:pPr>
    <w:r>
      <w:rPr>
        <w:noProof/>
        <w:lang w:eastAsia="sv-SE"/>
      </w:rPr>
      <w:drawing>
        <wp:anchor distT="0" distB="0" distL="114300" distR="114300" simplePos="0" relativeHeight="251658752" behindDoc="1" locked="0" layoutInCell="1" allowOverlap="1">
          <wp:simplePos x="0" y="0"/>
          <wp:positionH relativeFrom="column">
            <wp:posOffset>3300730</wp:posOffset>
          </wp:positionH>
          <wp:positionV relativeFrom="paragraph">
            <wp:posOffset>-68580</wp:posOffset>
          </wp:positionV>
          <wp:extent cx="2372360" cy="388620"/>
          <wp:effectExtent l="0" t="0" r="889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andagymnasiet liggande.bmp"/>
                  <pic:cNvPicPr/>
                </pic:nvPicPr>
                <pic:blipFill>
                  <a:blip r:embed="rId1">
                    <a:extLst>
                      <a:ext uri="{28A0092B-C50C-407E-A947-70E740481C1C}">
                        <a14:useLocalDpi xmlns:a14="http://schemas.microsoft.com/office/drawing/2010/main" val="0"/>
                      </a:ext>
                    </a:extLst>
                  </a:blip>
                  <a:stretch>
                    <a:fillRect/>
                  </a:stretch>
                </pic:blipFill>
                <pic:spPr>
                  <a:xfrm>
                    <a:off x="0" y="0"/>
                    <a:ext cx="2372360" cy="388620"/>
                  </a:xfrm>
                  <a:prstGeom prst="rect">
                    <a:avLst/>
                  </a:prstGeom>
                </pic:spPr>
              </pic:pic>
            </a:graphicData>
          </a:graphic>
          <wp14:sizeRelH relativeFrom="page">
            <wp14:pctWidth>0</wp14:pctWidth>
          </wp14:sizeRelH>
          <wp14:sizeRelV relativeFrom="page">
            <wp14:pctHeight>0</wp14:pctHeight>
          </wp14:sizeRelV>
        </wp:anchor>
      </w:drawing>
    </w:r>
    <w:r>
      <w:t>Idrott och hälsa 1</w:t>
    </w:r>
    <w:r w:rsidR="005D78B8">
      <w:tab/>
      <w:t xml:space="preserve">                                             </w:t>
    </w:r>
    <w:r w:rsidRPr="00E33DBF">
      <w:rPr>
        <w:noProof/>
        <w:lang w:eastAsia="sv-SE"/>
      </w:rPr>
      <w:t xml:space="preserve"> </w:t>
    </w:r>
  </w:p>
  <w:p w:rsidR="00A0317F" w:rsidRDefault="00A0317F">
    <w:pPr>
      <w:pStyle w:val="Sidhuvud"/>
    </w:pPr>
    <w:r>
      <w:t>Ergonomi/Styrketräning</w:t>
    </w:r>
  </w:p>
  <w:p w:rsidR="00A0317F" w:rsidRDefault="00A031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61A2D"/>
    <w:multiLevelType w:val="multilevel"/>
    <w:tmpl w:val="D75C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7F"/>
    <w:rsid w:val="00014198"/>
    <w:rsid w:val="001A378B"/>
    <w:rsid w:val="0023457F"/>
    <w:rsid w:val="002C5DCC"/>
    <w:rsid w:val="00375D31"/>
    <w:rsid w:val="003870A1"/>
    <w:rsid w:val="00396D58"/>
    <w:rsid w:val="00475B62"/>
    <w:rsid w:val="005D78B8"/>
    <w:rsid w:val="00707223"/>
    <w:rsid w:val="00A0317F"/>
    <w:rsid w:val="00A21FF4"/>
    <w:rsid w:val="00BB05C1"/>
    <w:rsid w:val="00D2260F"/>
    <w:rsid w:val="00D757FF"/>
    <w:rsid w:val="00E33DBF"/>
    <w:rsid w:val="00FE3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2705"/>
  <w15:docId w15:val="{C62E99B5-7DAB-4124-AC04-2D844F7D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031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317F"/>
  </w:style>
  <w:style w:type="paragraph" w:styleId="Sidfot">
    <w:name w:val="footer"/>
    <w:basedOn w:val="Normal"/>
    <w:link w:val="SidfotChar"/>
    <w:uiPriority w:val="99"/>
    <w:unhideWhenUsed/>
    <w:rsid w:val="00A031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317F"/>
  </w:style>
  <w:style w:type="paragraph" w:styleId="Ballongtext">
    <w:name w:val="Balloon Text"/>
    <w:basedOn w:val="Normal"/>
    <w:link w:val="BallongtextChar"/>
    <w:uiPriority w:val="99"/>
    <w:semiHidden/>
    <w:unhideWhenUsed/>
    <w:rsid w:val="00A031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317F"/>
    <w:rPr>
      <w:rFonts w:ascii="Tahoma" w:hAnsi="Tahoma" w:cs="Tahoma"/>
      <w:sz w:val="16"/>
      <w:szCs w:val="16"/>
    </w:rPr>
  </w:style>
  <w:style w:type="paragraph" w:styleId="Normalwebb">
    <w:name w:val="Normal (Web)"/>
    <w:basedOn w:val="Normal"/>
    <w:uiPriority w:val="99"/>
    <w:semiHidden/>
    <w:unhideWhenUsed/>
    <w:rsid w:val="00A031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21FF4"/>
    <w:rPr>
      <w:i/>
      <w:iCs/>
    </w:rPr>
  </w:style>
  <w:style w:type="character" w:styleId="Hyperlnk">
    <w:name w:val="Hyperlink"/>
    <w:basedOn w:val="Standardstycketeckensnitt"/>
    <w:uiPriority w:val="99"/>
    <w:unhideWhenUsed/>
    <w:rsid w:val="00A21FF4"/>
    <w:rPr>
      <w:color w:val="0000FF" w:themeColor="hyperlink"/>
      <w:u w:val="single"/>
    </w:rPr>
  </w:style>
  <w:style w:type="table" w:styleId="Tabellrutnt">
    <w:name w:val="Table Grid"/>
    <w:basedOn w:val="Normaltabell"/>
    <w:uiPriority w:val="39"/>
    <w:rsid w:val="005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8331">
      <w:bodyDiv w:val="1"/>
      <w:marLeft w:val="0"/>
      <w:marRight w:val="0"/>
      <w:marTop w:val="0"/>
      <w:marBottom w:val="0"/>
      <w:divBdr>
        <w:top w:val="none" w:sz="0" w:space="0" w:color="auto"/>
        <w:left w:val="none" w:sz="0" w:space="0" w:color="auto"/>
        <w:bottom w:val="none" w:sz="0" w:space="0" w:color="auto"/>
        <w:right w:val="none" w:sz="0" w:space="0" w:color="auto"/>
      </w:divBdr>
    </w:div>
    <w:div w:id="821314570">
      <w:bodyDiv w:val="1"/>
      <w:marLeft w:val="0"/>
      <w:marRight w:val="0"/>
      <w:marTop w:val="0"/>
      <w:marBottom w:val="0"/>
      <w:divBdr>
        <w:top w:val="none" w:sz="0" w:space="0" w:color="auto"/>
        <w:left w:val="none" w:sz="0" w:space="0" w:color="auto"/>
        <w:bottom w:val="none" w:sz="0" w:space="0" w:color="auto"/>
        <w:right w:val="none" w:sz="0" w:space="0" w:color="auto"/>
      </w:divBdr>
    </w:div>
    <w:div w:id="19249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yrkeprogrammet.se/traningsguide/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yrkeprogrammet.se/traningsguide/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se/lang/ergonomi" TargetMode="External"/><Relationship Id="rId4" Type="http://schemas.openxmlformats.org/officeDocument/2006/relationships/webSettings" Target="webSettings.xml"/><Relationship Id="rId9" Type="http://schemas.openxmlformats.org/officeDocument/2006/relationships/hyperlink" Target="http://www.halsosidorna.se/Styrketrani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528</Words>
  <Characters>2800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Maria Talevska Larsson</cp:lastModifiedBy>
  <cp:revision>3</cp:revision>
  <cp:lastPrinted>2013-10-07T07:39:00Z</cp:lastPrinted>
  <dcterms:created xsi:type="dcterms:W3CDTF">2015-09-15T12:34:00Z</dcterms:created>
  <dcterms:modified xsi:type="dcterms:W3CDTF">2017-10-19T05:53:00Z</dcterms:modified>
</cp:coreProperties>
</file>