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D6" w:rsidRDefault="00C308D6"/>
    <w:p w:rsidR="00667F2B" w:rsidRDefault="007B7B36">
      <w:r>
        <w:t>Identitet 4.</w:t>
      </w:r>
      <w:bookmarkStart w:id="0" w:name="_GoBack"/>
      <w:bookmarkEnd w:id="0"/>
    </w:p>
    <w:p w:rsidR="00C308D6" w:rsidRPr="007B7B36" w:rsidRDefault="00C308D6">
      <w:pPr>
        <w:rPr>
          <w:sz w:val="32"/>
          <w:szCs w:val="32"/>
        </w:rPr>
      </w:pPr>
    </w:p>
    <w:p w:rsidR="00C308D6" w:rsidRPr="007B7B36" w:rsidRDefault="00C308D6">
      <w:pPr>
        <w:rPr>
          <w:sz w:val="32"/>
          <w:szCs w:val="32"/>
        </w:rPr>
      </w:pPr>
      <w:r w:rsidRPr="007B7B36">
        <w:rPr>
          <w:sz w:val="32"/>
          <w:szCs w:val="32"/>
        </w:rPr>
        <w:t>Vart möter elever religion?</w:t>
      </w:r>
    </w:p>
    <w:p w:rsidR="00C308D6" w:rsidRDefault="00C308D6"/>
    <w:p w:rsidR="00C308D6" w:rsidRPr="007B7B36" w:rsidRDefault="00C308D6" w:rsidP="00C308D6">
      <w:pPr>
        <w:rPr>
          <w:rFonts w:ascii="Times New Roman" w:hAnsi="Times New Roman" w:cs="Times New Roman"/>
          <w:sz w:val="24"/>
          <w:szCs w:val="24"/>
        </w:rPr>
      </w:pPr>
      <w:r w:rsidRPr="007B7B36">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-123825</wp:posOffset>
                </wp:positionH>
                <wp:positionV relativeFrom="paragraph">
                  <wp:posOffset>815340</wp:posOffset>
                </wp:positionV>
                <wp:extent cx="1866900" cy="1257300"/>
                <wp:effectExtent l="0" t="0" r="19050" b="19050"/>
                <wp:wrapTight wrapText="bothSides">
                  <wp:wrapPolygon edited="0">
                    <wp:start x="0" y="0"/>
                    <wp:lineTo x="0" y="21600"/>
                    <wp:lineTo x="21600" y="21600"/>
                    <wp:lineTo x="21600"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57300"/>
                        </a:xfrm>
                        <a:prstGeom prst="rect">
                          <a:avLst/>
                        </a:prstGeom>
                        <a:solidFill>
                          <a:srgbClr val="FFFFFF"/>
                        </a:solidFill>
                        <a:ln w="9525">
                          <a:solidFill>
                            <a:srgbClr val="000000"/>
                          </a:solidFill>
                          <a:miter lim="800000"/>
                          <a:headEnd/>
                          <a:tailEnd/>
                        </a:ln>
                      </wps:spPr>
                      <wps:txbx>
                        <w:txbxContent>
                          <w:p w:rsidR="00000000" w:rsidRPr="00C308D6" w:rsidRDefault="00C308D6" w:rsidP="00C308D6">
                            <w:pPr>
                              <w:numPr>
                                <w:ilvl w:val="0"/>
                                <w:numId w:val="4"/>
                              </w:numPr>
                            </w:pPr>
                            <w:r w:rsidRPr="00C308D6">
                              <w:t>Tv. 65%</w:t>
                            </w:r>
                          </w:p>
                          <w:p w:rsidR="00000000" w:rsidRPr="00C308D6" w:rsidRDefault="00C308D6" w:rsidP="00C308D6">
                            <w:pPr>
                              <w:numPr>
                                <w:ilvl w:val="0"/>
                                <w:numId w:val="4"/>
                              </w:numPr>
                            </w:pPr>
                            <w:r w:rsidRPr="00C308D6">
                              <w:t>Vänner: 64%</w:t>
                            </w:r>
                          </w:p>
                          <w:p w:rsidR="00000000" w:rsidRPr="00C308D6" w:rsidRDefault="00C308D6" w:rsidP="00C308D6">
                            <w:pPr>
                              <w:numPr>
                                <w:ilvl w:val="0"/>
                                <w:numId w:val="4"/>
                              </w:numPr>
                            </w:pPr>
                            <w:r w:rsidRPr="00C308D6">
                              <w:t>Skola: 59%</w:t>
                            </w:r>
                          </w:p>
                          <w:p w:rsidR="00000000" w:rsidRPr="00C308D6" w:rsidRDefault="00C308D6" w:rsidP="00C308D6">
                            <w:pPr>
                              <w:numPr>
                                <w:ilvl w:val="0"/>
                                <w:numId w:val="4"/>
                              </w:numPr>
                            </w:pPr>
                            <w:r w:rsidRPr="00C308D6">
                              <w:t>Tidningar 58%</w:t>
                            </w:r>
                          </w:p>
                          <w:p w:rsidR="00C308D6" w:rsidRDefault="00C30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75pt;margin-top:64.2pt;width:147pt;height: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">
                <v:textbox>
                  <w:txbxContent>
                    <w:p w:rsidR="00000000" w:rsidRPr="00C308D6" w:rsidRDefault="00C308D6" w:rsidP="00C308D6">
                      <w:pPr>
                        <w:numPr>
                          <w:ilvl w:val="0"/>
                          <w:numId w:val="4"/>
                        </w:numPr>
                      </w:pPr>
                      <w:r w:rsidRPr="00C308D6">
                        <w:t>Tv. 65%</w:t>
                      </w:r>
                    </w:p>
                    <w:p w:rsidR="00000000" w:rsidRPr="00C308D6" w:rsidRDefault="00C308D6" w:rsidP="00C308D6">
                      <w:pPr>
                        <w:numPr>
                          <w:ilvl w:val="0"/>
                          <w:numId w:val="4"/>
                        </w:numPr>
                      </w:pPr>
                      <w:r w:rsidRPr="00C308D6">
                        <w:t>Vänner: 64%</w:t>
                      </w:r>
                    </w:p>
                    <w:p w:rsidR="00000000" w:rsidRPr="00C308D6" w:rsidRDefault="00C308D6" w:rsidP="00C308D6">
                      <w:pPr>
                        <w:numPr>
                          <w:ilvl w:val="0"/>
                          <w:numId w:val="4"/>
                        </w:numPr>
                      </w:pPr>
                      <w:r w:rsidRPr="00C308D6">
                        <w:t>Skola: 59%</w:t>
                      </w:r>
                    </w:p>
                    <w:p w:rsidR="00000000" w:rsidRPr="00C308D6" w:rsidRDefault="00C308D6" w:rsidP="00C308D6">
                      <w:pPr>
                        <w:numPr>
                          <w:ilvl w:val="0"/>
                          <w:numId w:val="4"/>
                        </w:numPr>
                      </w:pPr>
                      <w:r w:rsidRPr="00C308D6">
                        <w:t>Tidningar 58%</w:t>
                      </w:r>
                    </w:p>
                    <w:p w:rsidR="00C308D6" w:rsidRDefault="00C308D6"/>
                  </w:txbxContent>
                </v:textbox>
                <w10:wrap type="tight" anchorx="margin"/>
              </v:shape>
            </w:pict>
          </mc:Fallback>
        </mc:AlternateContent>
      </w:r>
      <w:r w:rsidRPr="007B7B36">
        <w:rPr>
          <w:rFonts w:ascii="Times New Roman" w:hAnsi="Times New Roman" w:cs="Times New Roman"/>
          <w:sz w:val="24"/>
          <w:szCs w:val="24"/>
        </w:rPr>
        <w:t xml:space="preserve">Enligt </w:t>
      </w:r>
      <w:r w:rsidRPr="007B7B36">
        <w:rPr>
          <w:rFonts w:ascii="Times New Roman" w:hAnsi="Times New Roman" w:cs="Times New Roman"/>
          <w:i/>
          <w:sz w:val="24"/>
          <w:szCs w:val="24"/>
        </w:rPr>
        <w:t xml:space="preserve">Kerstin von </w:t>
      </w:r>
      <w:proofErr w:type="spellStart"/>
      <w:r w:rsidRPr="007B7B36">
        <w:rPr>
          <w:rFonts w:ascii="Times New Roman" w:hAnsi="Times New Roman" w:cs="Times New Roman"/>
          <w:i/>
          <w:sz w:val="24"/>
          <w:szCs w:val="24"/>
        </w:rPr>
        <w:t>brömssens</w:t>
      </w:r>
      <w:proofErr w:type="spellEnd"/>
      <w:r w:rsidRPr="007B7B36">
        <w:rPr>
          <w:rFonts w:ascii="Times New Roman" w:hAnsi="Times New Roman" w:cs="Times New Roman"/>
          <w:sz w:val="24"/>
          <w:szCs w:val="24"/>
        </w:rPr>
        <w:t xml:space="preserve"> studie ”</w:t>
      </w:r>
      <w:r w:rsidRPr="007B7B36">
        <w:rPr>
          <w:rFonts w:ascii="Times New Roman" w:hAnsi="Times New Roman" w:cs="Times New Roman"/>
          <w:i/>
          <w:sz w:val="24"/>
          <w:szCs w:val="24"/>
        </w:rPr>
        <w:t>Elevers möte med religion i gymnasieskolan</w:t>
      </w:r>
      <w:r w:rsidRPr="007B7B36">
        <w:rPr>
          <w:rFonts w:ascii="Times New Roman" w:hAnsi="Times New Roman" w:cs="Times New Roman"/>
          <w:sz w:val="24"/>
          <w:szCs w:val="24"/>
        </w:rPr>
        <w:t xml:space="preserve">” från 2012 möter elever/ungdomar oftast religion </w:t>
      </w:r>
      <w:r w:rsidRPr="007B7B36">
        <w:rPr>
          <w:rFonts w:ascii="Times New Roman" w:hAnsi="Times New Roman" w:cs="Times New Roman"/>
          <w:i/>
          <w:sz w:val="24"/>
          <w:szCs w:val="24"/>
        </w:rPr>
        <w:t>utanför den religiösa sfären</w:t>
      </w:r>
      <w:r w:rsidRPr="007B7B36">
        <w:rPr>
          <w:rFonts w:ascii="Times New Roman" w:hAnsi="Times New Roman" w:cs="Times New Roman"/>
          <w:sz w:val="24"/>
          <w:szCs w:val="24"/>
        </w:rPr>
        <w:t>, (kyrkor, moskéer, tempel, synagogor osv). Den absolut vanligaste platsen där elever möter religion är via medier, därefter via vänner och sen i skolan.</w:t>
      </w:r>
    </w:p>
    <w:p w:rsidR="00C308D6" w:rsidRPr="007B7B36" w:rsidRDefault="00C308D6" w:rsidP="00C308D6">
      <w:pPr>
        <w:rPr>
          <w:rFonts w:ascii="Times New Roman" w:hAnsi="Times New Roman" w:cs="Times New Roman"/>
          <w:sz w:val="24"/>
          <w:szCs w:val="24"/>
        </w:rPr>
      </w:pPr>
      <w:r w:rsidRPr="007B7B36">
        <w:rPr>
          <w:rFonts w:ascii="Times New Roman" w:hAnsi="Times New Roman" w:cs="Times New Roman"/>
          <w:sz w:val="24"/>
          <w:szCs w:val="24"/>
        </w:rPr>
        <w:t xml:space="preserve">När elever möter religion utifrån tv eller tidningar är det via det som kallas </w:t>
      </w:r>
      <w:r w:rsidRPr="007B7B36">
        <w:rPr>
          <w:rFonts w:ascii="Times New Roman" w:hAnsi="Times New Roman" w:cs="Times New Roman"/>
          <w:i/>
          <w:sz w:val="24"/>
          <w:szCs w:val="24"/>
        </w:rPr>
        <w:t>push-media</w:t>
      </w:r>
      <w:r w:rsidRPr="007B7B36">
        <w:rPr>
          <w:rFonts w:ascii="Times New Roman" w:hAnsi="Times New Roman" w:cs="Times New Roman"/>
          <w:sz w:val="24"/>
          <w:szCs w:val="24"/>
        </w:rPr>
        <w:t xml:space="preserve">. Detta innebär att man inte själv har möjlighet att påverka det som sägs, utan det är färdigredigerat och därmed vinklat för att fungera i den nyhet eller historia den presenteras i. (tendentiöst/ källkritik) </w:t>
      </w:r>
    </w:p>
    <w:p w:rsidR="00F82AE2" w:rsidRPr="007B7B36" w:rsidRDefault="00F82AE2" w:rsidP="00C308D6">
      <w:pPr>
        <w:rPr>
          <w:rFonts w:ascii="Times New Roman" w:hAnsi="Times New Roman" w:cs="Times New Roman"/>
          <w:sz w:val="24"/>
          <w:szCs w:val="24"/>
        </w:rPr>
      </w:pPr>
    </w:p>
    <w:p w:rsidR="00F82AE2" w:rsidRPr="007B7B36" w:rsidRDefault="00F82AE2" w:rsidP="00C308D6">
      <w:pPr>
        <w:rPr>
          <w:rFonts w:ascii="Times New Roman" w:hAnsi="Times New Roman" w:cs="Times New Roman"/>
          <w:sz w:val="24"/>
          <w:szCs w:val="24"/>
        </w:rPr>
      </w:pPr>
    </w:p>
    <w:p w:rsidR="00F82AE2" w:rsidRPr="007B7B36" w:rsidRDefault="007B7B36" w:rsidP="00C308D6">
      <w:pPr>
        <w:rPr>
          <w:rFonts w:ascii="Times New Roman" w:hAnsi="Times New Roman" w:cs="Times New Roman"/>
          <w:sz w:val="24"/>
          <w:szCs w:val="24"/>
        </w:rPr>
      </w:pPr>
      <w:r w:rsidRPr="007B7B36">
        <w:rPr>
          <w:rFonts w:ascii="Times New Roman" w:hAnsi="Times New Roman" w:cs="Times New Roman"/>
          <w:i/>
          <w:noProof/>
          <w:sz w:val="24"/>
          <w:szCs w:val="24"/>
          <w:lang w:eastAsia="sv-SE"/>
        </w:rPr>
        <w:drawing>
          <wp:anchor distT="0" distB="0" distL="114300" distR="114300" simplePos="0" relativeHeight="251660288" behindDoc="1" locked="0" layoutInCell="1" allowOverlap="1">
            <wp:simplePos x="0" y="0"/>
            <wp:positionH relativeFrom="column">
              <wp:posOffset>2693918</wp:posOffset>
            </wp:positionH>
            <wp:positionV relativeFrom="paragraph">
              <wp:posOffset>297042</wp:posOffset>
            </wp:positionV>
            <wp:extent cx="3327400" cy="2178050"/>
            <wp:effectExtent l="0" t="0" r="6350" b="0"/>
            <wp:wrapTight wrapText="bothSides">
              <wp:wrapPolygon edited="0">
                <wp:start x="0" y="0"/>
                <wp:lineTo x="0" y="21348"/>
                <wp:lineTo x="21518" y="21348"/>
                <wp:lineTo x="215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2).jpg"/>
                    <pic:cNvPicPr/>
                  </pic:nvPicPr>
                  <pic:blipFill>
                    <a:blip r:embed="rId5">
                      <a:extLst>
                        <a:ext uri="{28A0092B-C50C-407E-A947-70E740481C1C}">
                          <a14:useLocalDpi xmlns:a14="http://schemas.microsoft.com/office/drawing/2010/main" val="0"/>
                        </a:ext>
                      </a:extLst>
                    </a:blip>
                    <a:stretch>
                      <a:fillRect/>
                    </a:stretch>
                  </pic:blipFill>
                  <pic:spPr>
                    <a:xfrm>
                      <a:off x="0" y="0"/>
                      <a:ext cx="3327400" cy="2178050"/>
                    </a:xfrm>
                    <a:prstGeom prst="rect">
                      <a:avLst/>
                    </a:prstGeom>
                  </pic:spPr>
                </pic:pic>
              </a:graphicData>
            </a:graphic>
            <wp14:sizeRelH relativeFrom="margin">
              <wp14:pctWidth>0</wp14:pctWidth>
            </wp14:sizeRelH>
            <wp14:sizeRelV relativeFrom="margin">
              <wp14:pctHeight>0</wp14:pctHeight>
            </wp14:sizeRelV>
          </wp:anchor>
        </w:drawing>
      </w:r>
      <w:r w:rsidR="00F82AE2" w:rsidRPr="007B7B36">
        <w:rPr>
          <w:rFonts w:ascii="Times New Roman" w:hAnsi="Times New Roman" w:cs="Times New Roman"/>
          <w:i/>
          <w:sz w:val="24"/>
          <w:szCs w:val="24"/>
        </w:rPr>
        <w:t xml:space="preserve">Engstrand </w:t>
      </w:r>
      <w:r w:rsidR="00F82AE2" w:rsidRPr="007B7B36">
        <w:rPr>
          <w:rFonts w:ascii="Times New Roman" w:hAnsi="Times New Roman" w:cs="Times New Roman"/>
          <w:sz w:val="24"/>
          <w:szCs w:val="24"/>
        </w:rPr>
        <w:t>och</w:t>
      </w:r>
      <w:r w:rsidR="00F82AE2" w:rsidRPr="007B7B36">
        <w:rPr>
          <w:rFonts w:ascii="Times New Roman" w:hAnsi="Times New Roman" w:cs="Times New Roman"/>
          <w:i/>
          <w:sz w:val="24"/>
          <w:szCs w:val="24"/>
        </w:rPr>
        <w:t xml:space="preserve"> Nordlander</w:t>
      </w:r>
      <w:r w:rsidR="00F82AE2" w:rsidRPr="007B7B36">
        <w:rPr>
          <w:rFonts w:ascii="Times New Roman" w:hAnsi="Times New Roman" w:cs="Times New Roman"/>
          <w:sz w:val="24"/>
          <w:szCs w:val="24"/>
        </w:rPr>
        <w:t xml:space="preserve"> gjorde 2009 ett examensarbete på journalisthögskolan där de undersökte hur media omnämner religion och i vilka kontext.</w:t>
      </w:r>
    </w:p>
    <w:p w:rsidR="007B7B36" w:rsidRDefault="007B7B36" w:rsidP="00C308D6">
      <w:pPr>
        <w:rPr>
          <w:rFonts w:ascii="Times New Roman" w:hAnsi="Times New Roman" w:cs="Times New Roman"/>
          <w:sz w:val="24"/>
          <w:szCs w:val="24"/>
        </w:rPr>
      </w:pPr>
    </w:p>
    <w:p w:rsidR="00F82AE2" w:rsidRPr="007B7B36" w:rsidRDefault="00F82AE2" w:rsidP="00C308D6">
      <w:pPr>
        <w:rPr>
          <w:rFonts w:ascii="Times New Roman" w:hAnsi="Times New Roman" w:cs="Times New Roman"/>
          <w:sz w:val="24"/>
          <w:szCs w:val="24"/>
        </w:rPr>
      </w:pPr>
      <w:r w:rsidRPr="007B7B36">
        <w:rPr>
          <w:rFonts w:ascii="Times New Roman" w:hAnsi="Times New Roman" w:cs="Times New Roman"/>
          <w:sz w:val="24"/>
          <w:szCs w:val="24"/>
        </w:rPr>
        <w:t xml:space="preserve">Den här granskningen visar att olika religioner har olika typer av positivt eller negativt laddade </w:t>
      </w:r>
      <w:r w:rsidRPr="007B7B36">
        <w:rPr>
          <w:rFonts w:ascii="Times New Roman" w:hAnsi="Times New Roman" w:cs="Times New Roman"/>
          <w:i/>
          <w:sz w:val="24"/>
          <w:szCs w:val="24"/>
        </w:rPr>
        <w:t>konnotationer</w:t>
      </w:r>
      <w:r w:rsidRPr="007B7B36">
        <w:rPr>
          <w:rFonts w:ascii="Times New Roman" w:hAnsi="Times New Roman" w:cs="Times New Roman"/>
          <w:sz w:val="24"/>
          <w:szCs w:val="24"/>
        </w:rPr>
        <w:t xml:space="preserve"> (kopplingar). I detta ser vi återigen </w:t>
      </w:r>
      <w:r w:rsidR="007E41D2" w:rsidRPr="007B7B36">
        <w:rPr>
          <w:rFonts w:ascii="Times New Roman" w:hAnsi="Times New Roman" w:cs="Times New Roman"/>
          <w:i/>
          <w:sz w:val="24"/>
          <w:szCs w:val="24"/>
        </w:rPr>
        <w:t>”</w:t>
      </w:r>
      <w:r w:rsidRPr="007B7B36">
        <w:rPr>
          <w:rFonts w:ascii="Times New Roman" w:hAnsi="Times New Roman" w:cs="Times New Roman"/>
          <w:i/>
          <w:sz w:val="24"/>
          <w:szCs w:val="24"/>
        </w:rPr>
        <w:t>vi och de</w:t>
      </w:r>
      <w:r w:rsidR="007E41D2" w:rsidRPr="007B7B36">
        <w:rPr>
          <w:rFonts w:ascii="Times New Roman" w:hAnsi="Times New Roman" w:cs="Times New Roman"/>
          <w:sz w:val="24"/>
          <w:szCs w:val="24"/>
        </w:rPr>
        <w:t>”</w:t>
      </w:r>
      <w:r w:rsidRPr="007B7B36">
        <w:rPr>
          <w:rFonts w:ascii="Times New Roman" w:hAnsi="Times New Roman" w:cs="Times New Roman"/>
          <w:sz w:val="24"/>
          <w:szCs w:val="24"/>
        </w:rPr>
        <w:t xml:space="preserve"> mentalitet (</w:t>
      </w:r>
      <w:proofErr w:type="spellStart"/>
      <w:r w:rsidRPr="007B7B36">
        <w:rPr>
          <w:rFonts w:ascii="Times New Roman" w:hAnsi="Times New Roman" w:cs="Times New Roman"/>
          <w:i/>
          <w:sz w:val="24"/>
          <w:szCs w:val="24"/>
        </w:rPr>
        <w:t>exotifiering</w:t>
      </w:r>
      <w:proofErr w:type="spellEnd"/>
      <w:r w:rsidRPr="007B7B36">
        <w:rPr>
          <w:rFonts w:ascii="Times New Roman" w:hAnsi="Times New Roman" w:cs="Times New Roman"/>
          <w:i/>
          <w:sz w:val="24"/>
          <w:szCs w:val="24"/>
        </w:rPr>
        <w:t>, orientalism</w:t>
      </w:r>
      <w:r w:rsidRPr="007B7B36">
        <w:rPr>
          <w:rFonts w:ascii="Times New Roman" w:hAnsi="Times New Roman" w:cs="Times New Roman"/>
          <w:sz w:val="24"/>
          <w:szCs w:val="24"/>
        </w:rPr>
        <w:t>)</w:t>
      </w:r>
    </w:p>
    <w:p w:rsidR="007E41D2" w:rsidRPr="007B7B36" w:rsidRDefault="007B7B36" w:rsidP="00C308D6">
      <w:pPr>
        <w:rPr>
          <w:rFonts w:ascii="Times New Roman" w:hAnsi="Times New Roman" w:cs="Times New Roman"/>
          <w:sz w:val="24"/>
          <w:szCs w:val="24"/>
        </w:rPr>
      </w:pPr>
      <w:r w:rsidRPr="007B7B36">
        <w:rPr>
          <w:rFonts w:ascii="Times New Roman" w:hAnsi="Times New Roman" w:cs="Times New Roman"/>
          <w:i/>
          <w:noProof/>
          <w:sz w:val="24"/>
          <w:szCs w:val="24"/>
          <w:lang w:eastAsia="sv-SE"/>
        </w:rPr>
        <w:drawing>
          <wp:anchor distT="0" distB="0" distL="114300" distR="114300" simplePos="0" relativeHeight="251661312" behindDoc="1" locked="0" layoutInCell="1" allowOverlap="1">
            <wp:simplePos x="0" y="0"/>
            <wp:positionH relativeFrom="margin">
              <wp:posOffset>3099435</wp:posOffset>
            </wp:positionH>
            <wp:positionV relativeFrom="paragraph">
              <wp:posOffset>287655</wp:posOffset>
            </wp:positionV>
            <wp:extent cx="2651125" cy="2165985"/>
            <wp:effectExtent l="0" t="0" r="0" b="5715"/>
            <wp:wrapTight wrapText="bothSides">
              <wp:wrapPolygon edited="0">
                <wp:start x="0" y="0"/>
                <wp:lineTo x="0" y="21467"/>
                <wp:lineTo x="21419" y="21467"/>
                <wp:lineTo x="2141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1125" cy="2165985"/>
                    </a:xfrm>
                    <a:prstGeom prst="rect">
                      <a:avLst/>
                    </a:prstGeom>
                  </pic:spPr>
                </pic:pic>
              </a:graphicData>
            </a:graphic>
            <wp14:sizeRelH relativeFrom="margin">
              <wp14:pctWidth>0</wp14:pctWidth>
            </wp14:sizeRelH>
            <wp14:sizeRelV relativeFrom="margin">
              <wp14:pctHeight>0</wp14:pctHeight>
            </wp14:sizeRelV>
          </wp:anchor>
        </w:drawing>
      </w:r>
      <w:r w:rsidR="007E41D2" w:rsidRPr="007B7B36">
        <w:rPr>
          <w:rFonts w:ascii="Times New Roman" w:hAnsi="Times New Roman" w:cs="Times New Roman"/>
          <w:sz w:val="24"/>
          <w:szCs w:val="24"/>
        </w:rPr>
        <w:t xml:space="preserve">Detta </w:t>
      </w:r>
      <w:r w:rsidR="007E41D2" w:rsidRPr="007B7B36">
        <w:rPr>
          <w:rFonts w:ascii="Times New Roman" w:hAnsi="Times New Roman" w:cs="Times New Roman"/>
          <w:i/>
          <w:sz w:val="24"/>
          <w:szCs w:val="24"/>
        </w:rPr>
        <w:t>färgar</w:t>
      </w:r>
      <w:r w:rsidR="007E41D2" w:rsidRPr="007B7B36">
        <w:rPr>
          <w:rFonts w:ascii="Times New Roman" w:hAnsi="Times New Roman" w:cs="Times New Roman"/>
          <w:sz w:val="24"/>
          <w:szCs w:val="24"/>
        </w:rPr>
        <w:t xml:space="preserve"> eller påverkar hur läsaren eller tv-tittaren ser på religion, hur religion påverkar samhället, och på religiösa identiteter, enligt Engstrand och Nordlander, och då framförallt för ungdomar.</w:t>
      </w:r>
    </w:p>
    <w:p w:rsidR="007E41D2" w:rsidRPr="007B7B36" w:rsidRDefault="007E41D2" w:rsidP="00C308D6">
      <w:pPr>
        <w:rPr>
          <w:rFonts w:ascii="Times New Roman" w:hAnsi="Times New Roman" w:cs="Times New Roman"/>
          <w:sz w:val="24"/>
          <w:szCs w:val="24"/>
        </w:rPr>
      </w:pPr>
    </w:p>
    <w:p w:rsidR="007E41D2" w:rsidRPr="007B7B36" w:rsidRDefault="007E41D2" w:rsidP="00C308D6">
      <w:pPr>
        <w:rPr>
          <w:rFonts w:ascii="Times New Roman" w:hAnsi="Times New Roman" w:cs="Times New Roman"/>
          <w:sz w:val="24"/>
          <w:szCs w:val="24"/>
        </w:rPr>
      </w:pPr>
    </w:p>
    <w:p w:rsidR="007E41D2" w:rsidRPr="007B7B36" w:rsidRDefault="007E41D2" w:rsidP="00C308D6">
      <w:pPr>
        <w:rPr>
          <w:rFonts w:ascii="Times New Roman" w:hAnsi="Times New Roman" w:cs="Times New Roman"/>
          <w:sz w:val="24"/>
          <w:szCs w:val="24"/>
        </w:rPr>
      </w:pPr>
    </w:p>
    <w:p w:rsidR="007E41D2" w:rsidRPr="007B7B36" w:rsidRDefault="007E41D2" w:rsidP="00C308D6">
      <w:pPr>
        <w:rPr>
          <w:rFonts w:ascii="Times New Roman" w:hAnsi="Times New Roman" w:cs="Times New Roman"/>
          <w:sz w:val="24"/>
          <w:szCs w:val="24"/>
        </w:rPr>
      </w:pPr>
    </w:p>
    <w:p w:rsidR="007E41D2" w:rsidRPr="007B7B36" w:rsidRDefault="007E41D2" w:rsidP="00C308D6">
      <w:pPr>
        <w:rPr>
          <w:rFonts w:ascii="Times New Roman" w:hAnsi="Times New Roman" w:cs="Times New Roman"/>
          <w:sz w:val="24"/>
          <w:szCs w:val="24"/>
        </w:rPr>
      </w:pPr>
      <w:r w:rsidRPr="007B7B36">
        <w:rPr>
          <w:rFonts w:ascii="Times New Roman" w:hAnsi="Times New Roman" w:cs="Times New Roman"/>
          <w:noProof/>
          <w:sz w:val="24"/>
          <w:szCs w:val="24"/>
          <w:lang w:eastAsia="sv-SE"/>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573488</wp:posOffset>
            </wp:positionV>
            <wp:extent cx="3703955" cy="1955800"/>
            <wp:effectExtent l="0" t="0" r="0" b="6350"/>
            <wp:wrapTight wrapText="bothSides">
              <wp:wrapPolygon edited="0">
                <wp:start x="0" y="0"/>
                <wp:lineTo x="0" y="21460"/>
                <wp:lineTo x="21441" y="21460"/>
                <wp:lineTo x="21441"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2.jpg"/>
                    <pic:cNvPicPr/>
                  </pic:nvPicPr>
                  <pic:blipFill>
                    <a:blip r:embed="rId7">
                      <a:extLst>
                        <a:ext uri="{28A0092B-C50C-407E-A947-70E740481C1C}">
                          <a14:useLocalDpi xmlns:a14="http://schemas.microsoft.com/office/drawing/2010/main" val="0"/>
                        </a:ext>
                      </a:extLst>
                    </a:blip>
                    <a:stretch>
                      <a:fillRect/>
                    </a:stretch>
                  </pic:blipFill>
                  <pic:spPr>
                    <a:xfrm>
                      <a:off x="0" y="0"/>
                      <a:ext cx="3703955" cy="1955800"/>
                    </a:xfrm>
                    <a:prstGeom prst="rect">
                      <a:avLst/>
                    </a:prstGeom>
                  </pic:spPr>
                </pic:pic>
              </a:graphicData>
            </a:graphic>
            <wp14:sizeRelH relativeFrom="margin">
              <wp14:pctWidth>0</wp14:pctWidth>
            </wp14:sizeRelH>
            <wp14:sizeRelV relativeFrom="margin">
              <wp14:pctHeight>0</wp14:pctHeight>
            </wp14:sizeRelV>
          </wp:anchor>
        </w:drawing>
      </w:r>
      <w:r w:rsidRPr="007B7B36">
        <w:rPr>
          <w:rFonts w:ascii="Times New Roman" w:hAnsi="Times New Roman" w:cs="Times New Roman"/>
          <w:sz w:val="24"/>
          <w:szCs w:val="24"/>
        </w:rPr>
        <w:t xml:space="preserve">De citerar Stefan Jonssons bok ”de andra” för att beskriva hur </w:t>
      </w:r>
      <w:proofErr w:type="spellStart"/>
      <w:r w:rsidRPr="007B7B36">
        <w:rPr>
          <w:rFonts w:ascii="Times New Roman" w:hAnsi="Times New Roman" w:cs="Times New Roman"/>
          <w:sz w:val="24"/>
          <w:szCs w:val="24"/>
        </w:rPr>
        <w:t>exotifieringen</w:t>
      </w:r>
      <w:proofErr w:type="spellEnd"/>
      <w:r w:rsidRPr="007B7B36">
        <w:rPr>
          <w:rFonts w:ascii="Times New Roman" w:hAnsi="Times New Roman" w:cs="Times New Roman"/>
          <w:sz w:val="24"/>
          <w:szCs w:val="24"/>
        </w:rPr>
        <w:t xml:space="preserve"> fungerar på ett individuellt plan. Processen är densamma när det kommer till hur vi beskriver andra religioner eller religiösa identiteter, men på ett strukturellt plan. Det är en av orsakerna till att skolverket har lagt in frågan om identitet i kunskapskraven, för att motverka polarisering (konflikt mellan motpoler) genom att lyfta den globala aspekten och det allmänmänskliga i existentiella frågor.</w:t>
      </w:r>
    </w:p>
    <w:p w:rsidR="007E41D2" w:rsidRPr="007B7B36" w:rsidRDefault="007E41D2">
      <w:pPr>
        <w:rPr>
          <w:rFonts w:ascii="Times New Roman" w:hAnsi="Times New Roman" w:cs="Times New Roman"/>
          <w:sz w:val="24"/>
          <w:szCs w:val="24"/>
        </w:rPr>
      </w:pPr>
    </w:p>
    <w:p w:rsidR="007E41D2" w:rsidRPr="007B7B36" w:rsidRDefault="007E41D2">
      <w:pPr>
        <w:rPr>
          <w:rFonts w:ascii="Times New Roman" w:hAnsi="Times New Roman" w:cs="Times New Roman"/>
          <w:sz w:val="24"/>
          <w:szCs w:val="24"/>
        </w:rPr>
      </w:pPr>
    </w:p>
    <w:p w:rsidR="007E41D2" w:rsidRPr="007B7B36" w:rsidRDefault="007E41D2">
      <w:pPr>
        <w:rPr>
          <w:rFonts w:ascii="Times New Roman" w:hAnsi="Times New Roman" w:cs="Times New Roman"/>
          <w:sz w:val="24"/>
          <w:szCs w:val="24"/>
        </w:rPr>
      </w:pPr>
    </w:p>
    <w:p w:rsidR="00E32CB5" w:rsidRPr="007B7B36" w:rsidRDefault="007E41D2">
      <w:pPr>
        <w:rPr>
          <w:rFonts w:ascii="Times New Roman" w:hAnsi="Times New Roman" w:cs="Times New Roman"/>
          <w:sz w:val="24"/>
          <w:szCs w:val="24"/>
        </w:rPr>
      </w:pPr>
      <w:r w:rsidRPr="007B7B36">
        <w:rPr>
          <w:rFonts w:ascii="Times New Roman" w:hAnsi="Times New Roman" w:cs="Times New Roman"/>
          <w:sz w:val="24"/>
          <w:szCs w:val="24"/>
        </w:rPr>
        <w:t xml:space="preserve">I artikeln </w:t>
      </w:r>
      <w:r w:rsidR="00E32CB5" w:rsidRPr="007B7B36">
        <w:rPr>
          <w:rFonts w:ascii="Times New Roman" w:hAnsi="Times New Roman" w:cs="Times New Roman"/>
          <w:sz w:val="24"/>
          <w:szCs w:val="24"/>
        </w:rPr>
        <w:t>i sydsvenskan, ”</w:t>
      </w:r>
      <w:proofErr w:type="spellStart"/>
      <w:r w:rsidR="00E32CB5" w:rsidRPr="007B7B36">
        <w:rPr>
          <w:rFonts w:ascii="Times New Roman" w:hAnsi="Times New Roman" w:cs="Times New Roman"/>
          <w:sz w:val="24"/>
          <w:szCs w:val="24"/>
        </w:rPr>
        <w:t>ouforskad</w:t>
      </w:r>
      <w:proofErr w:type="spellEnd"/>
      <w:r w:rsidR="00E32CB5" w:rsidRPr="007B7B36">
        <w:rPr>
          <w:rFonts w:ascii="Times New Roman" w:hAnsi="Times New Roman" w:cs="Times New Roman"/>
          <w:sz w:val="24"/>
          <w:szCs w:val="24"/>
        </w:rPr>
        <w:t xml:space="preserve"> växelverkan” pratar forskarna om hur nyinflyttade till Sverige påverkas av det sekulära (staten separerad från kyrkan) samhället men att det förmodligen finns en liknande påverkan åt andra hållet. Jämför detta med det som framgick i Von Brömssens statistik där vänner står för 64% av kontakterna med religion.</w:t>
      </w:r>
    </w:p>
    <w:p w:rsidR="007E41D2" w:rsidRPr="007B7B36" w:rsidRDefault="00E32CB5" w:rsidP="00C308D6">
      <w:pPr>
        <w:rPr>
          <w:rFonts w:ascii="Times New Roman" w:hAnsi="Times New Roman" w:cs="Times New Roman"/>
          <w:sz w:val="24"/>
          <w:szCs w:val="24"/>
        </w:rPr>
      </w:pPr>
      <w:r w:rsidRPr="007B7B36">
        <w:rPr>
          <w:rFonts w:ascii="Times New Roman" w:hAnsi="Times New Roman" w:cs="Times New Roman"/>
          <w:sz w:val="24"/>
          <w:szCs w:val="24"/>
        </w:rPr>
        <w:t xml:space="preserve">I studien har Von Brömssens besökt </w:t>
      </w:r>
      <w:proofErr w:type="gramStart"/>
      <w:r w:rsidRPr="007B7B36">
        <w:rPr>
          <w:rFonts w:ascii="Times New Roman" w:hAnsi="Times New Roman" w:cs="Times New Roman"/>
          <w:sz w:val="24"/>
          <w:szCs w:val="24"/>
        </w:rPr>
        <w:t>två olika gymnasium</w:t>
      </w:r>
      <w:proofErr w:type="gramEnd"/>
      <w:r w:rsidR="007B7B36">
        <w:rPr>
          <w:rFonts w:ascii="Times New Roman" w:hAnsi="Times New Roman" w:cs="Times New Roman"/>
          <w:sz w:val="24"/>
          <w:szCs w:val="24"/>
        </w:rPr>
        <w:t xml:space="preserve"> (kallade X och Y)</w:t>
      </w:r>
      <w:r w:rsidRPr="007B7B36">
        <w:rPr>
          <w:rFonts w:ascii="Times New Roman" w:hAnsi="Times New Roman" w:cs="Times New Roman"/>
          <w:sz w:val="24"/>
          <w:szCs w:val="24"/>
        </w:rPr>
        <w:t xml:space="preserve"> i Göteborg, ett med primärt sekulariserade elever och ett med hög grad av elever med olika religiösa identiteter, och noterade stor skillnad</w:t>
      </w:r>
      <w:r w:rsidR="007B7B36" w:rsidRPr="007B7B36">
        <w:rPr>
          <w:rFonts w:ascii="Times New Roman" w:hAnsi="Times New Roman" w:cs="Times New Roman"/>
          <w:sz w:val="24"/>
          <w:szCs w:val="24"/>
        </w:rPr>
        <w:t xml:space="preserve"> i hur eleverna pratade om och upplevde religion i sin vardag.</w:t>
      </w:r>
    </w:p>
    <w:sectPr w:rsidR="007E41D2" w:rsidRPr="007B7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765C"/>
    <w:multiLevelType w:val="hybridMultilevel"/>
    <w:tmpl w:val="F886F19A"/>
    <w:lvl w:ilvl="0" w:tplc="2F56628E">
      <w:start w:val="1"/>
      <w:numFmt w:val="decimal"/>
      <w:lvlText w:val="%1."/>
      <w:lvlJc w:val="left"/>
      <w:pPr>
        <w:tabs>
          <w:tab w:val="num" w:pos="720"/>
        </w:tabs>
        <w:ind w:left="720" w:hanging="360"/>
      </w:pPr>
    </w:lvl>
    <w:lvl w:ilvl="1" w:tplc="37F2D180" w:tentative="1">
      <w:start w:val="1"/>
      <w:numFmt w:val="decimal"/>
      <w:lvlText w:val="%2."/>
      <w:lvlJc w:val="left"/>
      <w:pPr>
        <w:tabs>
          <w:tab w:val="num" w:pos="1440"/>
        </w:tabs>
        <w:ind w:left="1440" w:hanging="360"/>
      </w:pPr>
    </w:lvl>
    <w:lvl w:ilvl="2" w:tplc="C668257E" w:tentative="1">
      <w:start w:val="1"/>
      <w:numFmt w:val="decimal"/>
      <w:lvlText w:val="%3."/>
      <w:lvlJc w:val="left"/>
      <w:pPr>
        <w:tabs>
          <w:tab w:val="num" w:pos="2160"/>
        </w:tabs>
        <w:ind w:left="2160" w:hanging="360"/>
      </w:pPr>
    </w:lvl>
    <w:lvl w:ilvl="3" w:tplc="9912C1D6" w:tentative="1">
      <w:start w:val="1"/>
      <w:numFmt w:val="decimal"/>
      <w:lvlText w:val="%4."/>
      <w:lvlJc w:val="left"/>
      <w:pPr>
        <w:tabs>
          <w:tab w:val="num" w:pos="2880"/>
        </w:tabs>
        <w:ind w:left="2880" w:hanging="360"/>
      </w:pPr>
    </w:lvl>
    <w:lvl w:ilvl="4" w:tplc="C2142674" w:tentative="1">
      <w:start w:val="1"/>
      <w:numFmt w:val="decimal"/>
      <w:lvlText w:val="%5."/>
      <w:lvlJc w:val="left"/>
      <w:pPr>
        <w:tabs>
          <w:tab w:val="num" w:pos="3600"/>
        </w:tabs>
        <w:ind w:left="3600" w:hanging="360"/>
      </w:pPr>
    </w:lvl>
    <w:lvl w:ilvl="5" w:tplc="A224BBA8" w:tentative="1">
      <w:start w:val="1"/>
      <w:numFmt w:val="decimal"/>
      <w:lvlText w:val="%6."/>
      <w:lvlJc w:val="left"/>
      <w:pPr>
        <w:tabs>
          <w:tab w:val="num" w:pos="4320"/>
        </w:tabs>
        <w:ind w:left="4320" w:hanging="360"/>
      </w:pPr>
    </w:lvl>
    <w:lvl w:ilvl="6" w:tplc="C114D1F6" w:tentative="1">
      <w:start w:val="1"/>
      <w:numFmt w:val="decimal"/>
      <w:lvlText w:val="%7."/>
      <w:lvlJc w:val="left"/>
      <w:pPr>
        <w:tabs>
          <w:tab w:val="num" w:pos="5040"/>
        </w:tabs>
        <w:ind w:left="5040" w:hanging="360"/>
      </w:pPr>
    </w:lvl>
    <w:lvl w:ilvl="7" w:tplc="60FAD894" w:tentative="1">
      <w:start w:val="1"/>
      <w:numFmt w:val="decimal"/>
      <w:lvlText w:val="%8."/>
      <w:lvlJc w:val="left"/>
      <w:pPr>
        <w:tabs>
          <w:tab w:val="num" w:pos="5760"/>
        </w:tabs>
        <w:ind w:left="5760" w:hanging="360"/>
      </w:pPr>
    </w:lvl>
    <w:lvl w:ilvl="8" w:tplc="6728FAFA" w:tentative="1">
      <w:start w:val="1"/>
      <w:numFmt w:val="decimal"/>
      <w:lvlText w:val="%9."/>
      <w:lvlJc w:val="left"/>
      <w:pPr>
        <w:tabs>
          <w:tab w:val="num" w:pos="6480"/>
        </w:tabs>
        <w:ind w:left="6480" w:hanging="360"/>
      </w:pPr>
    </w:lvl>
  </w:abstractNum>
  <w:abstractNum w:abstractNumId="1" w15:restartNumberingAfterBreak="0">
    <w:nsid w:val="54CB31FA"/>
    <w:multiLevelType w:val="hybridMultilevel"/>
    <w:tmpl w:val="EFDC6AB0"/>
    <w:lvl w:ilvl="0" w:tplc="4FBAFA6A">
      <w:start w:val="1"/>
      <w:numFmt w:val="decimal"/>
      <w:lvlText w:val="%1."/>
      <w:lvlJc w:val="left"/>
      <w:pPr>
        <w:tabs>
          <w:tab w:val="num" w:pos="720"/>
        </w:tabs>
        <w:ind w:left="720" w:hanging="360"/>
      </w:pPr>
    </w:lvl>
    <w:lvl w:ilvl="1" w:tplc="3EF0D42A" w:tentative="1">
      <w:start w:val="1"/>
      <w:numFmt w:val="decimal"/>
      <w:lvlText w:val="%2."/>
      <w:lvlJc w:val="left"/>
      <w:pPr>
        <w:tabs>
          <w:tab w:val="num" w:pos="1440"/>
        </w:tabs>
        <w:ind w:left="1440" w:hanging="360"/>
      </w:pPr>
    </w:lvl>
    <w:lvl w:ilvl="2" w:tplc="0A1641EC" w:tentative="1">
      <w:start w:val="1"/>
      <w:numFmt w:val="decimal"/>
      <w:lvlText w:val="%3."/>
      <w:lvlJc w:val="left"/>
      <w:pPr>
        <w:tabs>
          <w:tab w:val="num" w:pos="2160"/>
        </w:tabs>
        <w:ind w:left="2160" w:hanging="360"/>
      </w:pPr>
    </w:lvl>
    <w:lvl w:ilvl="3" w:tplc="4E2C5254" w:tentative="1">
      <w:start w:val="1"/>
      <w:numFmt w:val="decimal"/>
      <w:lvlText w:val="%4."/>
      <w:lvlJc w:val="left"/>
      <w:pPr>
        <w:tabs>
          <w:tab w:val="num" w:pos="2880"/>
        </w:tabs>
        <w:ind w:left="2880" w:hanging="360"/>
      </w:pPr>
    </w:lvl>
    <w:lvl w:ilvl="4" w:tplc="C380BD00" w:tentative="1">
      <w:start w:val="1"/>
      <w:numFmt w:val="decimal"/>
      <w:lvlText w:val="%5."/>
      <w:lvlJc w:val="left"/>
      <w:pPr>
        <w:tabs>
          <w:tab w:val="num" w:pos="3600"/>
        </w:tabs>
        <w:ind w:left="3600" w:hanging="360"/>
      </w:pPr>
    </w:lvl>
    <w:lvl w:ilvl="5" w:tplc="641C05F2" w:tentative="1">
      <w:start w:val="1"/>
      <w:numFmt w:val="decimal"/>
      <w:lvlText w:val="%6."/>
      <w:lvlJc w:val="left"/>
      <w:pPr>
        <w:tabs>
          <w:tab w:val="num" w:pos="4320"/>
        </w:tabs>
        <w:ind w:left="4320" w:hanging="360"/>
      </w:pPr>
    </w:lvl>
    <w:lvl w:ilvl="6" w:tplc="722805EE" w:tentative="1">
      <w:start w:val="1"/>
      <w:numFmt w:val="decimal"/>
      <w:lvlText w:val="%7."/>
      <w:lvlJc w:val="left"/>
      <w:pPr>
        <w:tabs>
          <w:tab w:val="num" w:pos="5040"/>
        </w:tabs>
        <w:ind w:left="5040" w:hanging="360"/>
      </w:pPr>
    </w:lvl>
    <w:lvl w:ilvl="7" w:tplc="D25CB174" w:tentative="1">
      <w:start w:val="1"/>
      <w:numFmt w:val="decimal"/>
      <w:lvlText w:val="%8."/>
      <w:lvlJc w:val="left"/>
      <w:pPr>
        <w:tabs>
          <w:tab w:val="num" w:pos="5760"/>
        </w:tabs>
        <w:ind w:left="5760" w:hanging="360"/>
      </w:pPr>
    </w:lvl>
    <w:lvl w:ilvl="8" w:tplc="48B49E6A" w:tentative="1">
      <w:start w:val="1"/>
      <w:numFmt w:val="decimal"/>
      <w:lvlText w:val="%9."/>
      <w:lvlJc w:val="left"/>
      <w:pPr>
        <w:tabs>
          <w:tab w:val="num" w:pos="6480"/>
        </w:tabs>
        <w:ind w:left="6480" w:hanging="360"/>
      </w:pPr>
    </w:lvl>
  </w:abstractNum>
  <w:abstractNum w:abstractNumId="2" w15:restartNumberingAfterBreak="0">
    <w:nsid w:val="6B9F0BC4"/>
    <w:multiLevelType w:val="hybridMultilevel"/>
    <w:tmpl w:val="3C7A9A0E"/>
    <w:lvl w:ilvl="0" w:tplc="BBC27D68">
      <w:start w:val="1"/>
      <w:numFmt w:val="bullet"/>
      <w:lvlText w:val="•"/>
      <w:lvlJc w:val="left"/>
      <w:pPr>
        <w:tabs>
          <w:tab w:val="num" w:pos="720"/>
        </w:tabs>
        <w:ind w:left="720" w:hanging="360"/>
      </w:pPr>
      <w:rPr>
        <w:rFonts w:ascii="Arial" w:hAnsi="Arial" w:hint="default"/>
      </w:rPr>
    </w:lvl>
    <w:lvl w:ilvl="1" w:tplc="8D38FDFA" w:tentative="1">
      <w:start w:val="1"/>
      <w:numFmt w:val="bullet"/>
      <w:lvlText w:val="•"/>
      <w:lvlJc w:val="left"/>
      <w:pPr>
        <w:tabs>
          <w:tab w:val="num" w:pos="1440"/>
        </w:tabs>
        <w:ind w:left="1440" w:hanging="360"/>
      </w:pPr>
      <w:rPr>
        <w:rFonts w:ascii="Arial" w:hAnsi="Arial" w:hint="default"/>
      </w:rPr>
    </w:lvl>
    <w:lvl w:ilvl="2" w:tplc="2214CA28" w:tentative="1">
      <w:start w:val="1"/>
      <w:numFmt w:val="bullet"/>
      <w:lvlText w:val="•"/>
      <w:lvlJc w:val="left"/>
      <w:pPr>
        <w:tabs>
          <w:tab w:val="num" w:pos="2160"/>
        </w:tabs>
        <w:ind w:left="2160" w:hanging="360"/>
      </w:pPr>
      <w:rPr>
        <w:rFonts w:ascii="Arial" w:hAnsi="Arial" w:hint="default"/>
      </w:rPr>
    </w:lvl>
    <w:lvl w:ilvl="3" w:tplc="17DE1642" w:tentative="1">
      <w:start w:val="1"/>
      <w:numFmt w:val="bullet"/>
      <w:lvlText w:val="•"/>
      <w:lvlJc w:val="left"/>
      <w:pPr>
        <w:tabs>
          <w:tab w:val="num" w:pos="2880"/>
        </w:tabs>
        <w:ind w:left="2880" w:hanging="360"/>
      </w:pPr>
      <w:rPr>
        <w:rFonts w:ascii="Arial" w:hAnsi="Arial" w:hint="default"/>
      </w:rPr>
    </w:lvl>
    <w:lvl w:ilvl="4" w:tplc="47CE2C56" w:tentative="1">
      <w:start w:val="1"/>
      <w:numFmt w:val="bullet"/>
      <w:lvlText w:val="•"/>
      <w:lvlJc w:val="left"/>
      <w:pPr>
        <w:tabs>
          <w:tab w:val="num" w:pos="3600"/>
        </w:tabs>
        <w:ind w:left="3600" w:hanging="360"/>
      </w:pPr>
      <w:rPr>
        <w:rFonts w:ascii="Arial" w:hAnsi="Arial" w:hint="default"/>
      </w:rPr>
    </w:lvl>
    <w:lvl w:ilvl="5" w:tplc="35161A98" w:tentative="1">
      <w:start w:val="1"/>
      <w:numFmt w:val="bullet"/>
      <w:lvlText w:val="•"/>
      <w:lvlJc w:val="left"/>
      <w:pPr>
        <w:tabs>
          <w:tab w:val="num" w:pos="4320"/>
        </w:tabs>
        <w:ind w:left="4320" w:hanging="360"/>
      </w:pPr>
      <w:rPr>
        <w:rFonts w:ascii="Arial" w:hAnsi="Arial" w:hint="default"/>
      </w:rPr>
    </w:lvl>
    <w:lvl w:ilvl="6" w:tplc="865E693E" w:tentative="1">
      <w:start w:val="1"/>
      <w:numFmt w:val="bullet"/>
      <w:lvlText w:val="•"/>
      <w:lvlJc w:val="left"/>
      <w:pPr>
        <w:tabs>
          <w:tab w:val="num" w:pos="5040"/>
        </w:tabs>
        <w:ind w:left="5040" w:hanging="360"/>
      </w:pPr>
      <w:rPr>
        <w:rFonts w:ascii="Arial" w:hAnsi="Arial" w:hint="default"/>
      </w:rPr>
    </w:lvl>
    <w:lvl w:ilvl="7" w:tplc="D02E2C76" w:tentative="1">
      <w:start w:val="1"/>
      <w:numFmt w:val="bullet"/>
      <w:lvlText w:val="•"/>
      <w:lvlJc w:val="left"/>
      <w:pPr>
        <w:tabs>
          <w:tab w:val="num" w:pos="5760"/>
        </w:tabs>
        <w:ind w:left="5760" w:hanging="360"/>
      </w:pPr>
      <w:rPr>
        <w:rFonts w:ascii="Arial" w:hAnsi="Arial" w:hint="default"/>
      </w:rPr>
    </w:lvl>
    <w:lvl w:ilvl="8" w:tplc="336C2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714E5F"/>
    <w:multiLevelType w:val="hybridMultilevel"/>
    <w:tmpl w:val="AA364998"/>
    <w:lvl w:ilvl="0" w:tplc="AD4CED46">
      <w:start w:val="1"/>
      <w:numFmt w:val="bullet"/>
      <w:lvlText w:val="•"/>
      <w:lvlJc w:val="left"/>
      <w:pPr>
        <w:tabs>
          <w:tab w:val="num" w:pos="720"/>
        </w:tabs>
        <w:ind w:left="720" w:hanging="360"/>
      </w:pPr>
      <w:rPr>
        <w:rFonts w:ascii="Arial" w:hAnsi="Arial" w:hint="default"/>
      </w:rPr>
    </w:lvl>
    <w:lvl w:ilvl="1" w:tplc="385A3C7E" w:tentative="1">
      <w:start w:val="1"/>
      <w:numFmt w:val="bullet"/>
      <w:lvlText w:val="•"/>
      <w:lvlJc w:val="left"/>
      <w:pPr>
        <w:tabs>
          <w:tab w:val="num" w:pos="1440"/>
        </w:tabs>
        <w:ind w:left="1440" w:hanging="360"/>
      </w:pPr>
      <w:rPr>
        <w:rFonts w:ascii="Arial" w:hAnsi="Arial" w:hint="default"/>
      </w:rPr>
    </w:lvl>
    <w:lvl w:ilvl="2" w:tplc="33300370" w:tentative="1">
      <w:start w:val="1"/>
      <w:numFmt w:val="bullet"/>
      <w:lvlText w:val="•"/>
      <w:lvlJc w:val="left"/>
      <w:pPr>
        <w:tabs>
          <w:tab w:val="num" w:pos="2160"/>
        </w:tabs>
        <w:ind w:left="2160" w:hanging="360"/>
      </w:pPr>
      <w:rPr>
        <w:rFonts w:ascii="Arial" w:hAnsi="Arial" w:hint="default"/>
      </w:rPr>
    </w:lvl>
    <w:lvl w:ilvl="3" w:tplc="5FAE258A" w:tentative="1">
      <w:start w:val="1"/>
      <w:numFmt w:val="bullet"/>
      <w:lvlText w:val="•"/>
      <w:lvlJc w:val="left"/>
      <w:pPr>
        <w:tabs>
          <w:tab w:val="num" w:pos="2880"/>
        </w:tabs>
        <w:ind w:left="2880" w:hanging="360"/>
      </w:pPr>
      <w:rPr>
        <w:rFonts w:ascii="Arial" w:hAnsi="Arial" w:hint="default"/>
      </w:rPr>
    </w:lvl>
    <w:lvl w:ilvl="4" w:tplc="A33E1F9A" w:tentative="1">
      <w:start w:val="1"/>
      <w:numFmt w:val="bullet"/>
      <w:lvlText w:val="•"/>
      <w:lvlJc w:val="left"/>
      <w:pPr>
        <w:tabs>
          <w:tab w:val="num" w:pos="3600"/>
        </w:tabs>
        <w:ind w:left="3600" w:hanging="360"/>
      </w:pPr>
      <w:rPr>
        <w:rFonts w:ascii="Arial" w:hAnsi="Arial" w:hint="default"/>
      </w:rPr>
    </w:lvl>
    <w:lvl w:ilvl="5" w:tplc="B060F604" w:tentative="1">
      <w:start w:val="1"/>
      <w:numFmt w:val="bullet"/>
      <w:lvlText w:val="•"/>
      <w:lvlJc w:val="left"/>
      <w:pPr>
        <w:tabs>
          <w:tab w:val="num" w:pos="4320"/>
        </w:tabs>
        <w:ind w:left="4320" w:hanging="360"/>
      </w:pPr>
      <w:rPr>
        <w:rFonts w:ascii="Arial" w:hAnsi="Arial" w:hint="default"/>
      </w:rPr>
    </w:lvl>
    <w:lvl w:ilvl="6" w:tplc="8A4E7680" w:tentative="1">
      <w:start w:val="1"/>
      <w:numFmt w:val="bullet"/>
      <w:lvlText w:val="•"/>
      <w:lvlJc w:val="left"/>
      <w:pPr>
        <w:tabs>
          <w:tab w:val="num" w:pos="5040"/>
        </w:tabs>
        <w:ind w:left="5040" w:hanging="360"/>
      </w:pPr>
      <w:rPr>
        <w:rFonts w:ascii="Arial" w:hAnsi="Arial" w:hint="default"/>
      </w:rPr>
    </w:lvl>
    <w:lvl w:ilvl="7" w:tplc="85684628" w:tentative="1">
      <w:start w:val="1"/>
      <w:numFmt w:val="bullet"/>
      <w:lvlText w:val="•"/>
      <w:lvlJc w:val="left"/>
      <w:pPr>
        <w:tabs>
          <w:tab w:val="num" w:pos="5760"/>
        </w:tabs>
        <w:ind w:left="5760" w:hanging="360"/>
      </w:pPr>
      <w:rPr>
        <w:rFonts w:ascii="Arial" w:hAnsi="Arial" w:hint="default"/>
      </w:rPr>
    </w:lvl>
    <w:lvl w:ilvl="8" w:tplc="CE9E14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D6"/>
    <w:rsid w:val="00667F2B"/>
    <w:rsid w:val="007B7B36"/>
    <w:rsid w:val="007E41D2"/>
    <w:rsid w:val="00C308D6"/>
    <w:rsid w:val="00DC4A3C"/>
    <w:rsid w:val="00E32CB5"/>
    <w:rsid w:val="00F82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6BFC"/>
  <w15:chartTrackingRefBased/>
  <w15:docId w15:val="{1773D5A6-3101-43A3-8A27-6050794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08D6"/>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236">
      <w:bodyDiv w:val="1"/>
      <w:marLeft w:val="0"/>
      <w:marRight w:val="0"/>
      <w:marTop w:val="0"/>
      <w:marBottom w:val="0"/>
      <w:divBdr>
        <w:top w:val="none" w:sz="0" w:space="0" w:color="auto"/>
        <w:left w:val="none" w:sz="0" w:space="0" w:color="auto"/>
        <w:bottom w:val="none" w:sz="0" w:space="0" w:color="auto"/>
        <w:right w:val="none" w:sz="0" w:space="0" w:color="auto"/>
      </w:divBdr>
      <w:divsChild>
        <w:div w:id="1579242441">
          <w:marLeft w:val="446"/>
          <w:marRight w:val="0"/>
          <w:marTop w:val="96"/>
          <w:marBottom w:val="120"/>
          <w:divBdr>
            <w:top w:val="none" w:sz="0" w:space="0" w:color="auto"/>
            <w:left w:val="none" w:sz="0" w:space="0" w:color="auto"/>
            <w:bottom w:val="none" w:sz="0" w:space="0" w:color="auto"/>
            <w:right w:val="none" w:sz="0" w:space="0" w:color="auto"/>
          </w:divBdr>
        </w:div>
        <w:div w:id="486672570">
          <w:marLeft w:val="720"/>
          <w:marRight w:val="0"/>
          <w:marTop w:val="96"/>
          <w:marBottom w:val="120"/>
          <w:divBdr>
            <w:top w:val="none" w:sz="0" w:space="0" w:color="auto"/>
            <w:left w:val="none" w:sz="0" w:space="0" w:color="auto"/>
            <w:bottom w:val="none" w:sz="0" w:space="0" w:color="auto"/>
            <w:right w:val="none" w:sz="0" w:space="0" w:color="auto"/>
          </w:divBdr>
        </w:div>
        <w:div w:id="84616084">
          <w:marLeft w:val="720"/>
          <w:marRight w:val="0"/>
          <w:marTop w:val="96"/>
          <w:marBottom w:val="120"/>
          <w:divBdr>
            <w:top w:val="none" w:sz="0" w:space="0" w:color="auto"/>
            <w:left w:val="none" w:sz="0" w:space="0" w:color="auto"/>
            <w:bottom w:val="none" w:sz="0" w:space="0" w:color="auto"/>
            <w:right w:val="none" w:sz="0" w:space="0" w:color="auto"/>
          </w:divBdr>
        </w:div>
        <w:div w:id="389041927">
          <w:marLeft w:val="720"/>
          <w:marRight w:val="0"/>
          <w:marTop w:val="96"/>
          <w:marBottom w:val="120"/>
          <w:divBdr>
            <w:top w:val="none" w:sz="0" w:space="0" w:color="auto"/>
            <w:left w:val="none" w:sz="0" w:space="0" w:color="auto"/>
            <w:bottom w:val="none" w:sz="0" w:space="0" w:color="auto"/>
            <w:right w:val="none" w:sz="0" w:space="0" w:color="auto"/>
          </w:divBdr>
        </w:div>
        <w:div w:id="749156693">
          <w:marLeft w:val="720"/>
          <w:marRight w:val="0"/>
          <w:marTop w:val="96"/>
          <w:marBottom w:val="120"/>
          <w:divBdr>
            <w:top w:val="none" w:sz="0" w:space="0" w:color="auto"/>
            <w:left w:val="none" w:sz="0" w:space="0" w:color="auto"/>
            <w:bottom w:val="none" w:sz="0" w:space="0" w:color="auto"/>
            <w:right w:val="none" w:sz="0" w:space="0" w:color="auto"/>
          </w:divBdr>
        </w:div>
      </w:divsChild>
    </w:div>
    <w:div w:id="1793359321">
      <w:bodyDiv w:val="1"/>
      <w:marLeft w:val="0"/>
      <w:marRight w:val="0"/>
      <w:marTop w:val="0"/>
      <w:marBottom w:val="0"/>
      <w:divBdr>
        <w:top w:val="none" w:sz="0" w:space="0" w:color="auto"/>
        <w:left w:val="none" w:sz="0" w:space="0" w:color="auto"/>
        <w:bottom w:val="none" w:sz="0" w:space="0" w:color="auto"/>
        <w:right w:val="none" w:sz="0" w:space="0" w:color="auto"/>
      </w:divBdr>
      <w:divsChild>
        <w:div w:id="855928233">
          <w:marLeft w:val="446"/>
          <w:marRight w:val="0"/>
          <w:marTop w:val="96"/>
          <w:marBottom w:val="120"/>
          <w:divBdr>
            <w:top w:val="none" w:sz="0" w:space="0" w:color="auto"/>
            <w:left w:val="none" w:sz="0" w:space="0" w:color="auto"/>
            <w:bottom w:val="none" w:sz="0" w:space="0" w:color="auto"/>
            <w:right w:val="none" w:sz="0" w:space="0" w:color="auto"/>
          </w:divBdr>
        </w:div>
        <w:div w:id="1611081613">
          <w:marLeft w:val="720"/>
          <w:marRight w:val="0"/>
          <w:marTop w:val="96"/>
          <w:marBottom w:val="120"/>
          <w:divBdr>
            <w:top w:val="none" w:sz="0" w:space="0" w:color="auto"/>
            <w:left w:val="none" w:sz="0" w:space="0" w:color="auto"/>
            <w:bottom w:val="none" w:sz="0" w:space="0" w:color="auto"/>
            <w:right w:val="none" w:sz="0" w:space="0" w:color="auto"/>
          </w:divBdr>
        </w:div>
        <w:div w:id="554316484">
          <w:marLeft w:val="720"/>
          <w:marRight w:val="0"/>
          <w:marTop w:val="96"/>
          <w:marBottom w:val="120"/>
          <w:divBdr>
            <w:top w:val="none" w:sz="0" w:space="0" w:color="auto"/>
            <w:left w:val="none" w:sz="0" w:space="0" w:color="auto"/>
            <w:bottom w:val="none" w:sz="0" w:space="0" w:color="auto"/>
            <w:right w:val="none" w:sz="0" w:space="0" w:color="auto"/>
          </w:divBdr>
        </w:div>
        <w:div w:id="265236516">
          <w:marLeft w:val="720"/>
          <w:marRight w:val="0"/>
          <w:marTop w:val="96"/>
          <w:marBottom w:val="120"/>
          <w:divBdr>
            <w:top w:val="none" w:sz="0" w:space="0" w:color="auto"/>
            <w:left w:val="none" w:sz="0" w:space="0" w:color="auto"/>
            <w:bottom w:val="none" w:sz="0" w:space="0" w:color="auto"/>
            <w:right w:val="none" w:sz="0" w:space="0" w:color="auto"/>
          </w:divBdr>
        </w:div>
        <w:div w:id="1392852449">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369</Words>
  <Characters>1957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Ahlsén</dc:creator>
  <cp:keywords/>
  <dc:description/>
  <cp:lastModifiedBy>Nils Ahlsén</cp:lastModifiedBy>
  <cp:revision>2</cp:revision>
  <dcterms:created xsi:type="dcterms:W3CDTF">2017-09-15T10:25:00Z</dcterms:created>
  <dcterms:modified xsi:type="dcterms:W3CDTF">2017-09-15T11:09:00Z</dcterms:modified>
</cp:coreProperties>
</file>